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9A6531" w14:textId="553035C4" w:rsidR="0065224B" w:rsidRPr="0072715A" w:rsidRDefault="00BE78B1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90F1" wp14:editId="68BF90F2">
                <wp:simplePos x="0" y="0"/>
                <wp:positionH relativeFrom="column">
                  <wp:posOffset>1205865</wp:posOffset>
                </wp:positionH>
                <wp:positionV relativeFrom="paragraph">
                  <wp:posOffset>160020</wp:posOffset>
                </wp:positionV>
                <wp:extent cx="4343400" cy="65278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F7F35" w14:textId="7D8BFA48" w:rsidR="00BA6950" w:rsidRDefault="00E97016" w:rsidP="00705D0F">
                            <w:pP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Nyhetsbrev</w:t>
                            </w:r>
                            <w:r w:rsidR="00BA695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8003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nr </w:t>
                            </w:r>
                            <w:r w:rsidR="005D4D4F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D86BB3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 xml:space="preserve">/juni </w:t>
                            </w:r>
                            <w:r w:rsidR="00BA6950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BF442E"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8BF90F9" w14:textId="315BFFC2" w:rsidR="00BE78B1" w:rsidRPr="006B7300" w:rsidRDefault="00D65D04" w:rsidP="00D65D04">
                            <w:pPr>
                              <w:ind w:left="1304"/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8BF90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95pt;margin-top:12.6pt;width:342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" filled="f" stroked="f">
                <v:textbox>
                  <w:txbxContent>
                    <w:p w14:paraId="316F7F35" w14:textId="7D8BFA48" w:rsidR="00BA6950" w:rsidRDefault="00E97016" w:rsidP="00705D0F">
                      <w:pP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Nyhetsbrev</w:t>
                      </w:r>
                      <w:r w:rsidR="00BA695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8003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nr </w:t>
                      </w:r>
                      <w:r w:rsidR="005D4D4F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</w:t>
                      </w:r>
                      <w:r w:rsidR="00D86BB3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 xml:space="preserve">/juni </w:t>
                      </w:r>
                      <w:r w:rsidR="00BA6950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202</w:t>
                      </w:r>
                      <w:r w:rsidR="00BF442E"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68BF90F9" w14:textId="315BFFC2" w:rsidR="00BE78B1" w:rsidRPr="006B7300" w:rsidRDefault="00D65D04" w:rsidP="00D65D04">
                      <w:pPr>
                        <w:ind w:left="1304"/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44"/>
                          <w:szCs w:val="44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68BF90F3" wp14:editId="68BF90F4">
            <wp:simplePos x="0" y="0"/>
            <wp:positionH relativeFrom="column">
              <wp:posOffset>169545</wp:posOffset>
            </wp:positionH>
            <wp:positionV relativeFrom="paragraph">
              <wp:posOffset>76200</wp:posOffset>
            </wp:positionV>
            <wp:extent cx="762000" cy="762000"/>
            <wp:effectExtent l="0" t="0" r="0" b="0"/>
            <wp:wrapSquare wrapText="bothSides"/>
            <wp:docPr id="3" name="Bildobjekt 3" descr="HSB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B_logo_smal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5A">
        <w:rPr>
          <w:rFonts w:cs="Calibri-Bold"/>
          <w:b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F90F5" wp14:editId="68BF9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81380"/>
                <wp:effectExtent l="0" t="0" r="19050" b="13970"/>
                <wp:wrapSquare wrapText="bothSides"/>
                <wp:docPr id="1" name="Alternativ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1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8930C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0;margin-top:0;width:468pt;height: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">
                <w10:wrap type="square"/>
              </v:shape>
            </w:pict>
          </mc:Fallback>
        </mc:AlternateContent>
      </w:r>
    </w:p>
    <w:p w14:paraId="1A4ED40D" w14:textId="77777777" w:rsidR="003003A5" w:rsidRPr="006C43F7" w:rsidRDefault="003003A5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EF3466F" w14:textId="2600F3B0" w:rsidR="005D4D4F" w:rsidRDefault="005D4D4F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Årsavgiften höjs den 1 juli 2023</w:t>
      </w:r>
    </w:p>
    <w:p w14:paraId="1F06A67F" w14:textId="4E0D9159" w:rsidR="005D4D4F" w:rsidRDefault="005D4D4F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33C8937" w14:textId="5D3441A6" w:rsidR="005D4D4F" w:rsidRPr="005D4D4F" w:rsidRDefault="005D4D4F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D4D4F">
        <w:rPr>
          <w:rFonts w:cstheme="minorHAnsi"/>
          <w:color w:val="000000"/>
          <w:sz w:val="28"/>
          <w:szCs w:val="28"/>
        </w:rPr>
        <w:t xml:space="preserve">Styrelsen </w:t>
      </w:r>
      <w:r>
        <w:rPr>
          <w:rFonts w:cstheme="minorHAnsi"/>
          <w:color w:val="000000"/>
          <w:sz w:val="28"/>
          <w:szCs w:val="28"/>
        </w:rPr>
        <w:t>har fastställt budgeten för kommande räkenskapsår 1 juli 2023- 30 juni 2024 baserad på en höjning av årsavgiften med 2 %</w:t>
      </w:r>
      <w:r w:rsidR="0097227F">
        <w:rPr>
          <w:rFonts w:cstheme="minorHAnsi"/>
          <w:color w:val="000000"/>
          <w:sz w:val="28"/>
          <w:szCs w:val="28"/>
        </w:rPr>
        <w:t xml:space="preserve"> från 1 juli.</w:t>
      </w:r>
      <w:r w:rsidR="001C4711">
        <w:rPr>
          <w:rFonts w:cstheme="minorHAnsi"/>
          <w:color w:val="000000"/>
          <w:sz w:val="28"/>
          <w:szCs w:val="28"/>
        </w:rPr>
        <w:t xml:space="preserve"> Styrelsen följer ränteutvecklingen och kostnaderna för lokala taxor mm noggrant och kan inte utesluta att en ytterligare avgiftshöjning </w:t>
      </w:r>
      <w:r w:rsidR="00951699">
        <w:rPr>
          <w:rFonts w:cstheme="minorHAnsi"/>
          <w:color w:val="000000"/>
          <w:sz w:val="28"/>
          <w:szCs w:val="28"/>
        </w:rPr>
        <w:t>blir</w:t>
      </w:r>
      <w:r w:rsidR="001C4711">
        <w:rPr>
          <w:rFonts w:cstheme="minorHAnsi"/>
          <w:color w:val="000000"/>
          <w:sz w:val="28"/>
          <w:szCs w:val="28"/>
        </w:rPr>
        <w:t xml:space="preserve"> nödvändig den 1 januari 2024.</w:t>
      </w:r>
    </w:p>
    <w:p w14:paraId="1BD4652F" w14:textId="77777777" w:rsidR="0072436A" w:rsidRDefault="0072436A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8BF90B7" w14:textId="0738745A" w:rsidR="007C3818" w:rsidRPr="006C43F7" w:rsidRDefault="00280030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C43F7">
        <w:rPr>
          <w:rFonts w:cstheme="minorHAnsi"/>
          <w:b/>
          <w:bCs/>
          <w:color w:val="000000"/>
          <w:sz w:val="28"/>
          <w:szCs w:val="28"/>
        </w:rPr>
        <w:t>A</w:t>
      </w:r>
      <w:r w:rsidR="00D65D04" w:rsidRPr="006C43F7">
        <w:rPr>
          <w:rFonts w:cstheme="minorHAnsi"/>
          <w:b/>
          <w:bCs/>
          <w:color w:val="000000"/>
          <w:sz w:val="28"/>
          <w:szCs w:val="28"/>
        </w:rPr>
        <w:t>ndrahandsuthyrning</w:t>
      </w:r>
    </w:p>
    <w:p w14:paraId="2C155648" w14:textId="13B4B0C5" w:rsidR="001913EF" w:rsidRDefault="00280030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 w:rsidRPr="006C43F7">
        <w:rPr>
          <w:rFonts w:cstheme="minorHAnsi"/>
          <w:color w:val="000000"/>
          <w:sz w:val="28"/>
          <w:szCs w:val="28"/>
        </w:rPr>
        <w:t>T</w:t>
      </w:r>
      <w:r w:rsidR="009313A0" w:rsidRPr="006C43F7">
        <w:rPr>
          <w:rFonts w:cstheme="minorHAnsi"/>
          <w:color w:val="000000"/>
          <w:sz w:val="28"/>
          <w:szCs w:val="28"/>
        </w:rPr>
        <w:t>illstånd för a</w:t>
      </w:r>
      <w:r w:rsidR="00D65D04" w:rsidRPr="006C43F7">
        <w:rPr>
          <w:rFonts w:cstheme="minorHAnsi"/>
          <w:color w:val="000000"/>
          <w:sz w:val="28"/>
          <w:szCs w:val="28"/>
        </w:rPr>
        <w:t xml:space="preserve">ndrahandsuthyrning </w:t>
      </w:r>
      <w:r w:rsidR="009313A0" w:rsidRPr="006C43F7">
        <w:rPr>
          <w:rFonts w:cstheme="minorHAnsi"/>
          <w:color w:val="000000"/>
          <w:sz w:val="28"/>
          <w:szCs w:val="28"/>
        </w:rPr>
        <w:t>av bostadsrätt</w:t>
      </w:r>
      <w:r w:rsidR="001A7C4C">
        <w:rPr>
          <w:rFonts w:cstheme="minorHAnsi"/>
          <w:color w:val="000000"/>
          <w:sz w:val="28"/>
          <w:szCs w:val="28"/>
        </w:rPr>
        <w:t xml:space="preserve"> </w:t>
      </w:r>
      <w:r w:rsidR="00A237E9">
        <w:rPr>
          <w:rFonts w:cstheme="minorHAnsi"/>
          <w:color w:val="000000"/>
          <w:sz w:val="28"/>
          <w:szCs w:val="28"/>
        </w:rPr>
        <w:t xml:space="preserve">ska sökas genom anmälan till </w:t>
      </w:r>
      <w:r w:rsidR="009313A0" w:rsidRPr="006C43F7">
        <w:rPr>
          <w:rFonts w:cstheme="minorHAnsi"/>
          <w:color w:val="000000"/>
          <w:sz w:val="28"/>
          <w:szCs w:val="28"/>
        </w:rPr>
        <w:t>styrelsen</w:t>
      </w:r>
      <w:r w:rsidR="00A237E9">
        <w:rPr>
          <w:rFonts w:cstheme="minorHAnsi"/>
          <w:color w:val="000000"/>
          <w:sz w:val="28"/>
          <w:szCs w:val="28"/>
        </w:rPr>
        <w:t>. Detta görs</w:t>
      </w:r>
      <w:r w:rsidR="009313A0" w:rsidRPr="006C43F7">
        <w:rPr>
          <w:rFonts w:cstheme="minorHAnsi"/>
          <w:color w:val="000000"/>
          <w:sz w:val="28"/>
          <w:szCs w:val="28"/>
        </w:rPr>
        <w:t xml:space="preserve"> </w:t>
      </w:r>
      <w:r w:rsidR="00D65D04" w:rsidRPr="006C43F7">
        <w:rPr>
          <w:rFonts w:cstheme="minorHAnsi"/>
          <w:color w:val="000000"/>
          <w:sz w:val="28"/>
          <w:szCs w:val="28"/>
        </w:rPr>
        <w:t>på särskild blankett på vår he</w:t>
      </w:r>
      <w:r w:rsidR="009313A0" w:rsidRPr="006C43F7">
        <w:rPr>
          <w:rFonts w:cstheme="minorHAnsi"/>
          <w:color w:val="000000"/>
          <w:sz w:val="28"/>
          <w:szCs w:val="28"/>
        </w:rPr>
        <w:t>ms</w:t>
      </w:r>
      <w:r w:rsidR="00D65D04" w:rsidRPr="006C43F7">
        <w:rPr>
          <w:rFonts w:cstheme="minorHAnsi"/>
          <w:color w:val="000000"/>
          <w:sz w:val="28"/>
          <w:szCs w:val="28"/>
        </w:rPr>
        <w:t>ida</w:t>
      </w:r>
      <w:r w:rsidR="009313A0" w:rsidRPr="006C43F7">
        <w:rPr>
          <w:rFonts w:cstheme="minorHAnsi"/>
          <w:color w:val="000000"/>
          <w:sz w:val="28"/>
          <w:szCs w:val="28"/>
        </w:rPr>
        <w:t xml:space="preserve"> under rubriken </w:t>
      </w:r>
      <w:r w:rsidR="009006E3" w:rsidRPr="006C43F7">
        <w:rPr>
          <w:rFonts w:cstheme="minorHAnsi"/>
          <w:color w:val="000000"/>
          <w:sz w:val="28"/>
          <w:szCs w:val="28"/>
        </w:rPr>
        <w:t>”Ekonomi och regler/andrahandsuthyrning”</w:t>
      </w:r>
      <w:r w:rsidR="00740DC7" w:rsidRPr="006C43F7">
        <w:rPr>
          <w:rFonts w:cstheme="minorHAnsi"/>
          <w:color w:val="000000"/>
          <w:sz w:val="28"/>
          <w:szCs w:val="28"/>
        </w:rPr>
        <w:t xml:space="preserve">. Ansökan behandlas på närmast följande styrelsemöte. </w:t>
      </w:r>
      <w:r w:rsidR="000733DD" w:rsidRPr="006C43F7">
        <w:rPr>
          <w:rFonts w:cstheme="minorHAnsi"/>
          <w:color w:val="000000"/>
          <w:sz w:val="28"/>
          <w:szCs w:val="28"/>
        </w:rPr>
        <w:t xml:space="preserve">Den som </w:t>
      </w:r>
      <w:r w:rsidR="00A237E9">
        <w:rPr>
          <w:rFonts w:cstheme="minorHAnsi"/>
          <w:color w:val="000000"/>
          <w:sz w:val="28"/>
          <w:szCs w:val="28"/>
        </w:rPr>
        <w:t xml:space="preserve">utan tillstånd </w:t>
      </w:r>
      <w:r w:rsidR="001A7C4C">
        <w:rPr>
          <w:rFonts w:cstheme="minorHAnsi"/>
          <w:color w:val="000000"/>
          <w:sz w:val="28"/>
          <w:szCs w:val="28"/>
        </w:rPr>
        <w:t>hyr ut i andra</w:t>
      </w:r>
      <w:r w:rsidR="004B3EFC">
        <w:rPr>
          <w:rFonts w:cstheme="minorHAnsi"/>
          <w:color w:val="000000"/>
          <w:sz w:val="28"/>
          <w:szCs w:val="28"/>
        </w:rPr>
        <w:t xml:space="preserve"> </w:t>
      </w:r>
      <w:r w:rsidR="001A7C4C">
        <w:rPr>
          <w:rFonts w:cstheme="minorHAnsi"/>
          <w:color w:val="000000"/>
          <w:sz w:val="28"/>
          <w:szCs w:val="28"/>
        </w:rPr>
        <w:t xml:space="preserve">hand, </w:t>
      </w:r>
      <w:r w:rsidR="000733DD" w:rsidRPr="006C43F7">
        <w:rPr>
          <w:rFonts w:cstheme="minorHAnsi"/>
          <w:color w:val="000000"/>
          <w:sz w:val="28"/>
          <w:szCs w:val="28"/>
        </w:rPr>
        <w:t>riskerar att förlora sin bostadsrätt.</w:t>
      </w:r>
      <w:r w:rsidR="003003A5">
        <w:rPr>
          <w:rFonts w:cstheme="minorHAnsi"/>
          <w:color w:val="000000"/>
          <w:sz w:val="28"/>
          <w:szCs w:val="28"/>
        </w:rPr>
        <w:t xml:space="preserve"> </w:t>
      </w:r>
      <w:r w:rsidR="003003A5" w:rsidRPr="0072715A">
        <w:rPr>
          <w:rFonts w:cs="Calibri-Bold"/>
          <w:color w:val="000000"/>
          <w:sz w:val="28"/>
          <w:szCs w:val="28"/>
        </w:rPr>
        <w:t>Läs mer om villkoren för andrahandsuthyrning på vår hemsida</w:t>
      </w:r>
    </w:p>
    <w:p w14:paraId="1CDFA358" w14:textId="77777777" w:rsidR="005D4515" w:rsidRDefault="005D4515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</w:p>
    <w:p w14:paraId="6C05840A" w14:textId="0BEECA0E" w:rsidR="004B3EFC" w:rsidRPr="004B3EFC" w:rsidRDefault="004B3EFC" w:rsidP="007C381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4B3EFC">
        <w:rPr>
          <w:rFonts w:cs="Calibri-Bold"/>
          <w:b/>
          <w:bCs/>
          <w:color w:val="000000"/>
          <w:sz w:val="28"/>
          <w:szCs w:val="28"/>
        </w:rPr>
        <w:t>Styrelsens arbets</w:t>
      </w:r>
      <w:r w:rsidR="00C06257">
        <w:rPr>
          <w:rFonts w:cs="Calibri-Bold"/>
          <w:b/>
          <w:bCs/>
          <w:color w:val="000000"/>
          <w:sz w:val="28"/>
          <w:szCs w:val="28"/>
        </w:rPr>
        <w:t>rutin</w:t>
      </w:r>
      <w:r w:rsidRPr="004B3EFC">
        <w:rPr>
          <w:rFonts w:cs="Calibri-Bold"/>
          <w:b/>
          <w:bCs/>
          <w:color w:val="000000"/>
          <w:sz w:val="28"/>
          <w:szCs w:val="28"/>
        </w:rPr>
        <w:t xml:space="preserve"> vid otillåten andrahandsuthyrning</w:t>
      </w:r>
    </w:p>
    <w:p w14:paraId="5B7A06ED" w14:textId="59192573" w:rsidR="00081DCC" w:rsidRDefault="00C06257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>
        <w:rPr>
          <w:rFonts w:cs="Calibri-Bold"/>
          <w:color w:val="000000"/>
          <w:sz w:val="28"/>
          <w:szCs w:val="28"/>
        </w:rPr>
        <w:t xml:space="preserve">Vid </w:t>
      </w:r>
      <w:r w:rsidR="005D4515">
        <w:rPr>
          <w:rFonts w:cs="Calibri-Bold"/>
          <w:color w:val="000000"/>
          <w:sz w:val="28"/>
          <w:szCs w:val="28"/>
        </w:rPr>
        <w:t>mins</w:t>
      </w:r>
      <w:r w:rsidR="00A9193A">
        <w:rPr>
          <w:rFonts w:cs="Calibri-Bold"/>
          <w:color w:val="000000"/>
          <w:sz w:val="28"/>
          <w:szCs w:val="28"/>
        </w:rPr>
        <w:t>t</w:t>
      </w:r>
      <w:r w:rsidR="005D4515">
        <w:rPr>
          <w:rFonts w:cs="Calibri-Bold"/>
          <w:color w:val="000000"/>
          <w:sz w:val="28"/>
          <w:szCs w:val="28"/>
        </w:rPr>
        <w:t xml:space="preserve">a misstanke om </w:t>
      </w:r>
      <w:r w:rsidR="00023B8B">
        <w:rPr>
          <w:rFonts w:cs="Calibri-Bold"/>
          <w:color w:val="000000"/>
          <w:sz w:val="28"/>
          <w:szCs w:val="28"/>
        </w:rPr>
        <w:t xml:space="preserve">att </w:t>
      </w:r>
      <w:r w:rsidR="00D23BA9">
        <w:rPr>
          <w:rFonts w:cs="Calibri-Bold"/>
          <w:color w:val="000000"/>
          <w:sz w:val="28"/>
          <w:szCs w:val="28"/>
        </w:rPr>
        <w:t xml:space="preserve">en </w:t>
      </w:r>
      <w:r w:rsidR="005D4515">
        <w:rPr>
          <w:rFonts w:cs="Calibri-Bold"/>
          <w:color w:val="000000"/>
          <w:sz w:val="28"/>
          <w:szCs w:val="28"/>
        </w:rPr>
        <w:t>otillåten andrahandsuthyrning pågår kommer</w:t>
      </w:r>
      <w:r w:rsidR="00D23BA9">
        <w:rPr>
          <w:rFonts w:cs="Calibri-Bold"/>
          <w:color w:val="000000"/>
          <w:sz w:val="28"/>
          <w:szCs w:val="28"/>
        </w:rPr>
        <w:t xml:space="preserve"> </w:t>
      </w:r>
      <w:r>
        <w:rPr>
          <w:rFonts w:cs="Calibri-Bold"/>
          <w:color w:val="000000"/>
          <w:sz w:val="28"/>
          <w:szCs w:val="28"/>
        </w:rPr>
        <w:t xml:space="preserve">vi att </w:t>
      </w:r>
      <w:r w:rsidR="005D4515">
        <w:rPr>
          <w:rFonts w:cs="Calibri-Bold"/>
          <w:color w:val="000000"/>
          <w:sz w:val="28"/>
          <w:szCs w:val="28"/>
        </w:rPr>
        <w:t xml:space="preserve">agera kraftfullt </w:t>
      </w:r>
      <w:r w:rsidR="005C5791">
        <w:rPr>
          <w:rFonts w:cs="Calibri-Bold"/>
          <w:color w:val="000000"/>
          <w:sz w:val="28"/>
          <w:szCs w:val="28"/>
        </w:rPr>
        <w:t xml:space="preserve">och omgående </w:t>
      </w:r>
      <w:r w:rsidR="005D4515">
        <w:rPr>
          <w:rFonts w:cs="Calibri-Bold"/>
          <w:color w:val="000000"/>
          <w:sz w:val="28"/>
          <w:szCs w:val="28"/>
        </w:rPr>
        <w:t>för att de</w:t>
      </w:r>
      <w:r w:rsidR="0097227F">
        <w:rPr>
          <w:rFonts w:cs="Calibri-Bold"/>
          <w:color w:val="000000"/>
          <w:sz w:val="28"/>
          <w:szCs w:val="28"/>
        </w:rPr>
        <w:t>n</w:t>
      </w:r>
      <w:r w:rsidR="00A9193A">
        <w:rPr>
          <w:rFonts w:cs="Calibri-Bold"/>
          <w:color w:val="000000"/>
          <w:sz w:val="28"/>
          <w:szCs w:val="28"/>
        </w:rPr>
        <w:t xml:space="preserve"> skall </w:t>
      </w:r>
      <w:r w:rsidR="0097227F">
        <w:rPr>
          <w:rFonts w:cs="Calibri-Bold"/>
          <w:color w:val="000000"/>
          <w:sz w:val="28"/>
          <w:szCs w:val="28"/>
        </w:rPr>
        <w:t>upphöra</w:t>
      </w:r>
      <w:r w:rsidR="00A33887">
        <w:rPr>
          <w:rFonts w:cs="Calibri-Bold"/>
          <w:color w:val="000000"/>
          <w:sz w:val="28"/>
          <w:szCs w:val="28"/>
        </w:rPr>
        <w:t xml:space="preserve"> och kräva att andrahandshyresgästen avflyttar omgående.</w:t>
      </w:r>
    </w:p>
    <w:p w14:paraId="3D48DDBD" w14:textId="77777777" w:rsidR="00E569F7" w:rsidRDefault="00E569F7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</w:p>
    <w:p w14:paraId="0EAD5244" w14:textId="47CC15A6" w:rsidR="00081DCC" w:rsidRDefault="00E569F7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 w:rsidRPr="00E569F7">
        <w:rPr>
          <w:rFonts w:cs="Calibri-Bold"/>
          <w:b/>
          <w:bCs/>
          <w:color w:val="000000"/>
          <w:sz w:val="28"/>
          <w:szCs w:val="28"/>
        </w:rPr>
        <w:t xml:space="preserve">Pågående ärende </w:t>
      </w:r>
      <w:r>
        <w:rPr>
          <w:rFonts w:cs="Calibri-Bold"/>
          <w:b/>
          <w:bCs/>
          <w:color w:val="000000"/>
          <w:sz w:val="28"/>
          <w:szCs w:val="28"/>
        </w:rPr>
        <w:t xml:space="preserve">gällande </w:t>
      </w:r>
      <w:r w:rsidRPr="00E569F7">
        <w:rPr>
          <w:rFonts w:cs="Calibri-Bold"/>
          <w:b/>
          <w:bCs/>
          <w:color w:val="000000"/>
          <w:sz w:val="28"/>
          <w:szCs w:val="28"/>
        </w:rPr>
        <w:t>otillåten andrahandsuthyrni</w:t>
      </w:r>
      <w:r>
        <w:rPr>
          <w:rFonts w:cs="Calibri-Bold"/>
          <w:b/>
          <w:bCs/>
          <w:color w:val="000000"/>
          <w:sz w:val="28"/>
          <w:szCs w:val="28"/>
        </w:rPr>
        <w:t>n</w:t>
      </w:r>
      <w:r w:rsidRPr="00E569F7">
        <w:rPr>
          <w:rFonts w:cs="Calibri-Bold"/>
          <w:b/>
          <w:bCs/>
          <w:color w:val="000000"/>
          <w:sz w:val="28"/>
          <w:szCs w:val="28"/>
        </w:rPr>
        <w:t>g</w:t>
      </w:r>
    </w:p>
    <w:p w14:paraId="35472F15" w14:textId="7DE5DB4A" w:rsidR="0097227F" w:rsidRDefault="00A9193A" w:rsidP="007C3818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8"/>
          <w:szCs w:val="28"/>
        </w:rPr>
      </w:pPr>
      <w:r>
        <w:rPr>
          <w:rFonts w:cs="Calibri-Bold"/>
          <w:color w:val="000000"/>
          <w:sz w:val="28"/>
          <w:szCs w:val="28"/>
        </w:rPr>
        <w:t>Föreningen</w:t>
      </w:r>
      <w:r w:rsidR="004B3EFC">
        <w:rPr>
          <w:rFonts w:cs="Calibri-Bold"/>
          <w:color w:val="000000"/>
          <w:sz w:val="28"/>
          <w:szCs w:val="28"/>
        </w:rPr>
        <w:t>,</w:t>
      </w:r>
      <w:r>
        <w:rPr>
          <w:rFonts w:cs="Calibri-Bold"/>
          <w:color w:val="000000"/>
          <w:sz w:val="28"/>
          <w:szCs w:val="28"/>
        </w:rPr>
        <w:t xml:space="preserve"> genom styrelsen </w:t>
      </w:r>
      <w:r w:rsidR="004B3EFC">
        <w:rPr>
          <w:rFonts w:cs="Calibri-Bold"/>
          <w:color w:val="000000"/>
          <w:sz w:val="28"/>
          <w:szCs w:val="28"/>
        </w:rPr>
        <w:t xml:space="preserve">med </w:t>
      </w:r>
      <w:r w:rsidR="00081DCC">
        <w:rPr>
          <w:rFonts w:cs="Calibri-Bold"/>
          <w:color w:val="000000"/>
          <w:sz w:val="28"/>
          <w:szCs w:val="28"/>
        </w:rPr>
        <w:t xml:space="preserve">ett </w:t>
      </w:r>
      <w:r w:rsidR="004B3EFC">
        <w:rPr>
          <w:rFonts w:cs="Calibri-Bold"/>
          <w:color w:val="000000"/>
          <w:sz w:val="28"/>
          <w:szCs w:val="28"/>
        </w:rPr>
        <w:t>juridiskt biträde</w:t>
      </w:r>
      <w:r w:rsidR="00081DCC">
        <w:rPr>
          <w:rFonts w:cs="Calibri-Bold"/>
          <w:color w:val="000000"/>
          <w:sz w:val="28"/>
          <w:szCs w:val="28"/>
        </w:rPr>
        <w:t xml:space="preserve"> från HSB</w:t>
      </w:r>
      <w:r w:rsidR="004B3EFC">
        <w:rPr>
          <w:rFonts w:cs="Calibri-Bold"/>
          <w:color w:val="000000"/>
          <w:sz w:val="28"/>
          <w:szCs w:val="28"/>
        </w:rPr>
        <w:t xml:space="preserve">, </w:t>
      </w:r>
      <w:r>
        <w:rPr>
          <w:rFonts w:cs="Calibri-Bold"/>
          <w:color w:val="000000"/>
          <w:sz w:val="28"/>
          <w:szCs w:val="28"/>
        </w:rPr>
        <w:t xml:space="preserve">driver </w:t>
      </w:r>
      <w:r w:rsidR="00D23BA9">
        <w:rPr>
          <w:rFonts w:cs="Calibri-Bold"/>
          <w:color w:val="000000"/>
          <w:sz w:val="28"/>
          <w:szCs w:val="28"/>
        </w:rPr>
        <w:t xml:space="preserve">f n </w:t>
      </w:r>
      <w:r>
        <w:rPr>
          <w:rFonts w:cs="Calibri-Bold"/>
          <w:color w:val="000000"/>
          <w:sz w:val="28"/>
          <w:szCs w:val="28"/>
        </w:rPr>
        <w:t xml:space="preserve">ett ärende om att bostadsrätten till </w:t>
      </w:r>
      <w:r w:rsidR="004B3EFC">
        <w:rPr>
          <w:rFonts w:cs="Calibri-Bold"/>
          <w:color w:val="000000"/>
          <w:sz w:val="28"/>
          <w:szCs w:val="28"/>
        </w:rPr>
        <w:t xml:space="preserve">en </w:t>
      </w:r>
      <w:r>
        <w:rPr>
          <w:rFonts w:cs="Calibri-Bold"/>
          <w:color w:val="000000"/>
          <w:sz w:val="28"/>
          <w:szCs w:val="28"/>
        </w:rPr>
        <w:t>lägenhet</w:t>
      </w:r>
      <w:r w:rsidR="004B3EFC">
        <w:rPr>
          <w:rFonts w:cs="Calibri-Bold"/>
          <w:color w:val="000000"/>
          <w:sz w:val="28"/>
          <w:szCs w:val="28"/>
        </w:rPr>
        <w:t xml:space="preserve"> </w:t>
      </w:r>
      <w:r>
        <w:rPr>
          <w:rFonts w:cs="Calibri-Bold"/>
          <w:color w:val="000000"/>
          <w:sz w:val="28"/>
          <w:szCs w:val="28"/>
        </w:rPr>
        <w:t>där otillåten</w:t>
      </w:r>
      <w:r w:rsidR="00FE225D">
        <w:rPr>
          <w:rFonts w:cs="Calibri-Bold"/>
          <w:color w:val="000000"/>
          <w:sz w:val="28"/>
          <w:szCs w:val="28"/>
        </w:rPr>
        <w:t xml:space="preserve"> andrahandsuthyrning </w:t>
      </w:r>
      <w:r w:rsidR="00A6404E">
        <w:rPr>
          <w:rFonts w:cs="Calibri-Bold"/>
          <w:color w:val="000000"/>
          <w:sz w:val="28"/>
          <w:szCs w:val="28"/>
        </w:rPr>
        <w:t xml:space="preserve">pågått i flera år </w:t>
      </w:r>
      <w:r w:rsidR="004B3EFC">
        <w:rPr>
          <w:rFonts w:cs="Calibri-Bold"/>
          <w:color w:val="000000"/>
          <w:sz w:val="28"/>
          <w:szCs w:val="28"/>
        </w:rPr>
        <w:t>s</w:t>
      </w:r>
      <w:r w:rsidR="00A6404E">
        <w:rPr>
          <w:rFonts w:cs="Calibri-Bold"/>
          <w:color w:val="000000"/>
          <w:sz w:val="28"/>
          <w:szCs w:val="28"/>
        </w:rPr>
        <w:t>kall förverkas dvs fråntas innehavaren</w:t>
      </w:r>
      <w:r w:rsidR="00081DCC">
        <w:rPr>
          <w:rFonts w:cs="Calibri-Bold"/>
          <w:color w:val="000000"/>
          <w:sz w:val="28"/>
          <w:szCs w:val="28"/>
        </w:rPr>
        <w:t xml:space="preserve">. Föreningen har sagt upp bostadsrätten med viss lagstadgad uppsägningstid </w:t>
      </w:r>
      <w:r w:rsidR="00DD6023">
        <w:rPr>
          <w:rFonts w:cs="Calibri-Bold"/>
          <w:color w:val="000000"/>
          <w:sz w:val="28"/>
          <w:szCs w:val="28"/>
        </w:rPr>
        <w:t>under vilken tid</w:t>
      </w:r>
      <w:r w:rsidR="007A45B6">
        <w:rPr>
          <w:rFonts w:cs="Calibri-Bold"/>
          <w:color w:val="000000"/>
          <w:sz w:val="28"/>
          <w:szCs w:val="28"/>
        </w:rPr>
        <w:t xml:space="preserve"> ägaren </w:t>
      </w:r>
      <w:r w:rsidR="00232F89">
        <w:rPr>
          <w:rFonts w:cs="Calibri-Bold"/>
          <w:color w:val="000000"/>
          <w:sz w:val="28"/>
          <w:szCs w:val="28"/>
        </w:rPr>
        <w:t>förväntas sälja den</w:t>
      </w:r>
      <w:r w:rsidR="00081DCC">
        <w:rPr>
          <w:rFonts w:cs="Calibri-Bold"/>
          <w:color w:val="000000"/>
          <w:sz w:val="28"/>
          <w:szCs w:val="28"/>
        </w:rPr>
        <w:t xml:space="preserve">. </w:t>
      </w:r>
      <w:r w:rsidR="00D86BB3">
        <w:rPr>
          <w:rFonts w:cs="Calibri-Bold"/>
          <w:color w:val="000000"/>
          <w:sz w:val="28"/>
          <w:szCs w:val="28"/>
        </w:rPr>
        <w:t>Sker inte det kan föreningen ansöka om tvångsförsäljning av den.</w:t>
      </w:r>
    </w:p>
    <w:p w14:paraId="30765268" w14:textId="77777777" w:rsidR="00175A6C" w:rsidRDefault="00175A6C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2F30499" w14:textId="06E6000A" w:rsidR="0072436A" w:rsidRDefault="0072436A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Nästa Nyhetsbrev utkommer i midsommarveckan </w:t>
      </w:r>
    </w:p>
    <w:p w14:paraId="7E680600" w14:textId="77BB2522" w:rsidR="00A237E9" w:rsidRDefault="00A237E9" w:rsidP="007C381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53EA85B2" w14:textId="77777777" w:rsidR="00620010" w:rsidRPr="0072715A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color w:val="auto"/>
          <w:sz w:val="28"/>
          <w:szCs w:val="28"/>
          <w:u w:val="none"/>
        </w:rPr>
      </w:pPr>
    </w:p>
    <w:p w14:paraId="5B95FE44" w14:textId="358B8A01" w:rsidR="00032FF3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>Med vänlig hälsning</w:t>
      </w:r>
    </w:p>
    <w:p w14:paraId="68BF90CD" w14:textId="28302F5E" w:rsidR="007C3818" w:rsidRPr="0072715A" w:rsidRDefault="00620010" w:rsidP="007C3818">
      <w:pPr>
        <w:autoSpaceDE w:val="0"/>
        <w:autoSpaceDN w:val="0"/>
        <w:adjustRightInd w:val="0"/>
        <w:spacing w:after="0" w:line="240" w:lineRule="auto"/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</w:pPr>
      <w:r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>Styrelsen i HSB Brf Askim Stom</w:t>
      </w:r>
      <w:r w:rsidR="00A82FA4"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 </w:t>
      </w:r>
      <w:r w:rsidR="007C3818" w:rsidRPr="0072715A">
        <w:rPr>
          <w:rStyle w:val="Hyperlink"/>
          <w:rFonts w:cs="Calibri"/>
          <w:b/>
          <w:bCs/>
          <w:i/>
          <w:iCs/>
          <w:color w:val="auto"/>
          <w:sz w:val="28"/>
          <w:szCs w:val="28"/>
          <w:u w:val="none"/>
        </w:rPr>
        <w:t xml:space="preserve">  </w:t>
      </w:r>
    </w:p>
    <w:sectPr w:rsidR="007C3818" w:rsidRPr="0072715A" w:rsidSect="00BE78B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E42C" w14:textId="77777777" w:rsidR="00105AF8" w:rsidRDefault="00105AF8" w:rsidP="009D3962">
      <w:pPr>
        <w:spacing w:after="0" w:line="240" w:lineRule="auto"/>
      </w:pPr>
      <w:r>
        <w:separator/>
      </w:r>
    </w:p>
  </w:endnote>
  <w:endnote w:type="continuationSeparator" w:id="0">
    <w:p w14:paraId="341E4763" w14:textId="77777777" w:rsidR="00105AF8" w:rsidRDefault="00105AF8" w:rsidP="009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C960" w14:textId="2D709301" w:rsidR="009D3962" w:rsidRDefault="009D39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C46807" wp14:editId="2F39C3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69fc4439844a81ffe4671dda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BBD35" w14:textId="3AC3783A" w:rsidR="009D3962" w:rsidRPr="009D3962" w:rsidRDefault="009D3962" w:rsidP="009D39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D396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2C46807" id="_x0000_t202" coordsize="21600,21600" o:spt="202" path="m,l,21600r21600,l21600,xe">
              <v:stroke joinstyle="miter"/>
              <v:path gradientshapeok="t" o:connecttype="rect"/>
            </v:shapetype>
            <v:shape id="MSIPCM69fc4439844a81ffe4671dda" o:spid="_x0000_s1027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19BBD35" w14:textId="3AC3783A" w:rsidR="009D3962" w:rsidRPr="009D3962" w:rsidRDefault="009D3962" w:rsidP="009D39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D3962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7F0B" w14:textId="77777777" w:rsidR="00105AF8" w:rsidRDefault="00105AF8" w:rsidP="009D3962">
      <w:pPr>
        <w:spacing w:after="0" w:line="240" w:lineRule="auto"/>
      </w:pPr>
      <w:r>
        <w:separator/>
      </w:r>
    </w:p>
  </w:footnote>
  <w:footnote w:type="continuationSeparator" w:id="0">
    <w:p w14:paraId="0922886D" w14:textId="77777777" w:rsidR="00105AF8" w:rsidRDefault="00105AF8" w:rsidP="009D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F"/>
    <w:rsid w:val="00004835"/>
    <w:rsid w:val="000137F3"/>
    <w:rsid w:val="00020B7A"/>
    <w:rsid w:val="00023B8B"/>
    <w:rsid w:val="00027C04"/>
    <w:rsid w:val="00032928"/>
    <w:rsid w:val="00032FF3"/>
    <w:rsid w:val="0004522F"/>
    <w:rsid w:val="00047AEE"/>
    <w:rsid w:val="0005163A"/>
    <w:rsid w:val="00051C53"/>
    <w:rsid w:val="000732CE"/>
    <w:rsid w:val="000733DD"/>
    <w:rsid w:val="0007501F"/>
    <w:rsid w:val="00081DCC"/>
    <w:rsid w:val="00085B91"/>
    <w:rsid w:val="00093221"/>
    <w:rsid w:val="000A24F9"/>
    <w:rsid w:val="000B0E55"/>
    <w:rsid w:val="000C0705"/>
    <w:rsid w:val="000C6142"/>
    <w:rsid w:val="000D53EE"/>
    <w:rsid w:val="000D68DB"/>
    <w:rsid w:val="000E0D2F"/>
    <w:rsid w:val="000E1ECA"/>
    <w:rsid w:val="00102451"/>
    <w:rsid w:val="00102A35"/>
    <w:rsid w:val="0010542D"/>
    <w:rsid w:val="00105AF8"/>
    <w:rsid w:val="00110572"/>
    <w:rsid w:val="00111CC7"/>
    <w:rsid w:val="00116DF3"/>
    <w:rsid w:val="001326AD"/>
    <w:rsid w:val="00141FDD"/>
    <w:rsid w:val="00145BCF"/>
    <w:rsid w:val="001644EC"/>
    <w:rsid w:val="00165994"/>
    <w:rsid w:val="00175A6C"/>
    <w:rsid w:val="00176D1F"/>
    <w:rsid w:val="00180070"/>
    <w:rsid w:val="001913EF"/>
    <w:rsid w:val="001A7C4C"/>
    <w:rsid w:val="001C4711"/>
    <w:rsid w:val="001D1AA0"/>
    <w:rsid w:val="001D7B25"/>
    <w:rsid w:val="001E4663"/>
    <w:rsid w:val="00215DF3"/>
    <w:rsid w:val="00217255"/>
    <w:rsid w:val="002207E0"/>
    <w:rsid w:val="002215EB"/>
    <w:rsid w:val="00221E34"/>
    <w:rsid w:val="00227395"/>
    <w:rsid w:val="00232F89"/>
    <w:rsid w:val="00237484"/>
    <w:rsid w:val="002400F0"/>
    <w:rsid w:val="00254E93"/>
    <w:rsid w:val="00262593"/>
    <w:rsid w:val="00267C60"/>
    <w:rsid w:val="002703AD"/>
    <w:rsid w:val="002750B7"/>
    <w:rsid w:val="00275BDB"/>
    <w:rsid w:val="00280030"/>
    <w:rsid w:val="002A063F"/>
    <w:rsid w:val="002A3497"/>
    <w:rsid w:val="002B3077"/>
    <w:rsid w:val="002C712A"/>
    <w:rsid w:val="002D0B59"/>
    <w:rsid w:val="002D43BA"/>
    <w:rsid w:val="002E4B2B"/>
    <w:rsid w:val="002F4AB1"/>
    <w:rsid w:val="003003A5"/>
    <w:rsid w:val="00303334"/>
    <w:rsid w:val="0030435B"/>
    <w:rsid w:val="00313C95"/>
    <w:rsid w:val="003168C2"/>
    <w:rsid w:val="00345E9F"/>
    <w:rsid w:val="00353082"/>
    <w:rsid w:val="00353976"/>
    <w:rsid w:val="00374080"/>
    <w:rsid w:val="0037668E"/>
    <w:rsid w:val="0037693D"/>
    <w:rsid w:val="00381330"/>
    <w:rsid w:val="00391348"/>
    <w:rsid w:val="0039456F"/>
    <w:rsid w:val="003C7ADA"/>
    <w:rsid w:val="003D2994"/>
    <w:rsid w:val="003E79D0"/>
    <w:rsid w:val="00430949"/>
    <w:rsid w:val="00434947"/>
    <w:rsid w:val="004351AE"/>
    <w:rsid w:val="00436F7F"/>
    <w:rsid w:val="00445B88"/>
    <w:rsid w:val="00474DEA"/>
    <w:rsid w:val="00477173"/>
    <w:rsid w:val="00490BD4"/>
    <w:rsid w:val="00497A81"/>
    <w:rsid w:val="004B17F9"/>
    <w:rsid w:val="004B2DCB"/>
    <w:rsid w:val="004B3EFC"/>
    <w:rsid w:val="004B6243"/>
    <w:rsid w:val="004C1319"/>
    <w:rsid w:val="004C21BB"/>
    <w:rsid w:val="004C4248"/>
    <w:rsid w:val="004C6753"/>
    <w:rsid w:val="004D0D9D"/>
    <w:rsid w:val="004D394B"/>
    <w:rsid w:val="004E290D"/>
    <w:rsid w:val="004E79F0"/>
    <w:rsid w:val="005010D8"/>
    <w:rsid w:val="0050180A"/>
    <w:rsid w:val="00503AD9"/>
    <w:rsid w:val="0051114F"/>
    <w:rsid w:val="00511E84"/>
    <w:rsid w:val="00514F7F"/>
    <w:rsid w:val="00515224"/>
    <w:rsid w:val="00520168"/>
    <w:rsid w:val="00526B5A"/>
    <w:rsid w:val="005313BE"/>
    <w:rsid w:val="00536218"/>
    <w:rsid w:val="00561026"/>
    <w:rsid w:val="005665A1"/>
    <w:rsid w:val="0057506A"/>
    <w:rsid w:val="00581255"/>
    <w:rsid w:val="00583452"/>
    <w:rsid w:val="00585E9E"/>
    <w:rsid w:val="005A28B3"/>
    <w:rsid w:val="005A57AD"/>
    <w:rsid w:val="005B017D"/>
    <w:rsid w:val="005B24EE"/>
    <w:rsid w:val="005B3883"/>
    <w:rsid w:val="005B747E"/>
    <w:rsid w:val="005C2607"/>
    <w:rsid w:val="005C5791"/>
    <w:rsid w:val="005D2248"/>
    <w:rsid w:val="005D3E8A"/>
    <w:rsid w:val="005D4515"/>
    <w:rsid w:val="005D4D4F"/>
    <w:rsid w:val="005E4C26"/>
    <w:rsid w:val="005E582A"/>
    <w:rsid w:val="005E5C4E"/>
    <w:rsid w:val="005F1CBD"/>
    <w:rsid w:val="005F557D"/>
    <w:rsid w:val="00604BEF"/>
    <w:rsid w:val="00610691"/>
    <w:rsid w:val="00615101"/>
    <w:rsid w:val="00620010"/>
    <w:rsid w:val="00634D92"/>
    <w:rsid w:val="0065053E"/>
    <w:rsid w:val="0065224B"/>
    <w:rsid w:val="0065269B"/>
    <w:rsid w:val="0066610B"/>
    <w:rsid w:val="0066616F"/>
    <w:rsid w:val="0069339C"/>
    <w:rsid w:val="00695645"/>
    <w:rsid w:val="006A0FB7"/>
    <w:rsid w:val="006A1981"/>
    <w:rsid w:val="006A5FFE"/>
    <w:rsid w:val="006A6533"/>
    <w:rsid w:val="006C43F7"/>
    <w:rsid w:val="006D074B"/>
    <w:rsid w:val="006D2168"/>
    <w:rsid w:val="006D4CDA"/>
    <w:rsid w:val="006D5F82"/>
    <w:rsid w:val="006E13B9"/>
    <w:rsid w:val="006E3125"/>
    <w:rsid w:val="006E784C"/>
    <w:rsid w:val="006F26F2"/>
    <w:rsid w:val="006F6797"/>
    <w:rsid w:val="006F738C"/>
    <w:rsid w:val="006F78BB"/>
    <w:rsid w:val="00705D0F"/>
    <w:rsid w:val="0071360D"/>
    <w:rsid w:val="00713E5B"/>
    <w:rsid w:val="00715666"/>
    <w:rsid w:val="007166F0"/>
    <w:rsid w:val="00721894"/>
    <w:rsid w:val="00721DAD"/>
    <w:rsid w:val="0072436A"/>
    <w:rsid w:val="0072715A"/>
    <w:rsid w:val="00730E83"/>
    <w:rsid w:val="007374A3"/>
    <w:rsid w:val="00740DC7"/>
    <w:rsid w:val="007421EF"/>
    <w:rsid w:val="007474E4"/>
    <w:rsid w:val="00762E75"/>
    <w:rsid w:val="0077021F"/>
    <w:rsid w:val="00771340"/>
    <w:rsid w:val="00774248"/>
    <w:rsid w:val="0079694E"/>
    <w:rsid w:val="007A13EA"/>
    <w:rsid w:val="007A45B6"/>
    <w:rsid w:val="007A59B4"/>
    <w:rsid w:val="007C17C8"/>
    <w:rsid w:val="007C241B"/>
    <w:rsid w:val="007C3818"/>
    <w:rsid w:val="007C4606"/>
    <w:rsid w:val="007E2A93"/>
    <w:rsid w:val="007E6E47"/>
    <w:rsid w:val="007F6219"/>
    <w:rsid w:val="007F6AC6"/>
    <w:rsid w:val="007F76C2"/>
    <w:rsid w:val="007F7B46"/>
    <w:rsid w:val="00810CFE"/>
    <w:rsid w:val="00815736"/>
    <w:rsid w:val="00816876"/>
    <w:rsid w:val="008370A5"/>
    <w:rsid w:val="0087075B"/>
    <w:rsid w:val="008756EE"/>
    <w:rsid w:val="00876169"/>
    <w:rsid w:val="00881B8F"/>
    <w:rsid w:val="00895005"/>
    <w:rsid w:val="008958D7"/>
    <w:rsid w:val="008B355D"/>
    <w:rsid w:val="008B7433"/>
    <w:rsid w:val="008C1D87"/>
    <w:rsid w:val="008D7842"/>
    <w:rsid w:val="008E0B69"/>
    <w:rsid w:val="008E4834"/>
    <w:rsid w:val="009006E3"/>
    <w:rsid w:val="00907AC8"/>
    <w:rsid w:val="00930C6E"/>
    <w:rsid w:val="009313A0"/>
    <w:rsid w:val="009318CA"/>
    <w:rsid w:val="00931D20"/>
    <w:rsid w:val="00931FDA"/>
    <w:rsid w:val="009378D9"/>
    <w:rsid w:val="00951699"/>
    <w:rsid w:val="009527FD"/>
    <w:rsid w:val="009533DB"/>
    <w:rsid w:val="009645C5"/>
    <w:rsid w:val="0097075A"/>
    <w:rsid w:val="0097227F"/>
    <w:rsid w:val="0097718E"/>
    <w:rsid w:val="00977974"/>
    <w:rsid w:val="00982BC3"/>
    <w:rsid w:val="009949FF"/>
    <w:rsid w:val="00994D15"/>
    <w:rsid w:val="009A0415"/>
    <w:rsid w:val="009A25E5"/>
    <w:rsid w:val="009B16C4"/>
    <w:rsid w:val="009B5186"/>
    <w:rsid w:val="009C777C"/>
    <w:rsid w:val="009D220A"/>
    <w:rsid w:val="009D33FC"/>
    <w:rsid w:val="009D3962"/>
    <w:rsid w:val="009D5A92"/>
    <w:rsid w:val="009D779B"/>
    <w:rsid w:val="009E5D2E"/>
    <w:rsid w:val="009F21E9"/>
    <w:rsid w:val="00A1675E"/>
    <w:rsid w:val="00A229CD"/>
    <w:rsid w:val="00A237E9"/>
    <w:rsid w:val="00A3094B"/>
    <w:rsid w:val="00A30F7C"/>
    <w:rsid w:val="00A33887"/>
    <w:rsid w:val="00A40110"/>
    <w:rsid w:val="00A60676"/>
    <w:rsid w:val="00A63D0F"/>
    <w:rsid w:val="00A6404E"/>
    <w:rsid w:val="00A768B0"/>
    <w:rsid w:val="00A82FA4"/>
    <w:rsid w:val="00A9193A"/>
    <w:rsid w:val="00A92F80"/>
    <w:rsid w:val="00AA1727"/>
    <w:rsid w:val="00AA5C34"/>
    <w:rsid w:val="00AA634F"/>
    <w:rsid w:val="00AB05E3"/>
    <w:rsid w:val="00AB2F9F"/>
    <w:rsid w:val="00AC4A84"/>
    <w:rsid w:val="00AC5445"/>
    <w:rsid w:val="00AD2B3B"/>
    <w:rsid w:val="00AD2E23"/>
    <w:rsid w:val="00AD49DE"/>
    <w:rsid w:val="00AE1956"/>
    <w:rsid w:val="00AE7DCA"/>
    <w:rsid w:val="00AF1EEE"/>
    <w:rsid w:val="00AF5D31"/>
    <w:rsid w:val="00B02E68"/>
    <w:rsid w:val="00B1315B"/>
    <w:rsid w:val="00B21B24"/>
    <w:rsid w:val="00B36B1A"/>
    <w:rsid w:val="00B455E0"/>
    <w:rsid w:val="00B55AFC"/>
    <w:rsid w:val="00B56081"/>
    <w:rsid w:val="00B64725"/>
    <w:rsid w:val="00B6615A"/>
    <w:rsid w:val="00B842B4"/>
    <w:rsid w:val="00B9127A"/>
    <w:rsid w:val="00B91567"/>
    <w:rsid w:val="00BA6353"/>
    <w:rsid w:val="00BA6950"/>
    <w:rsid w:val="00BB2A44"/>
    <w:rsid w:val="00BB4A9A"/>
    <w:rsid w:val="00BC3833"/>
    <w:rsid w:val="00BC74D6"/>
    <w:rsid w:val="00BD0CFE"/>
    <w:rsid w:val="00BD2A33"/>
    <w:rsid w:val="00BD45AE"/>
    <w:rsid w:val="00BD6EA6"/>
    <w:rsid w:val="00BE78B1"/>
    <w:rsid w:val="00BF108E"/>
    <w:rsid w:val="00BF442E"/>
    <w:rsid w:val="00BF5364"/>
    <w:rsid w:val="00BF7A33"/>
    <w:rsid w:val="00C02D2C"/>
    <w:rsid w:val="00C04205"/>
    <w:rsid w:val="00C06257"/>
    <w:rsid w:val="00C0735C"/>
    <w:rsid w:val="00C07F1B"/>
    <w:rsid w:val="00C16FDA"/>
    <w:rsid w:val="00C241F7"/>
    <w:rsid w:val="00C332CF"/>
    <w:rsid w:val="00C34FEC"/>
    <w:rsid w:val="00C37A55"/>
    <w:rsid w:val="00C44F89"/>
    <w:rsid w:val="00C459FA"/>
    <w:rsid w:val="00C5515E"/>
    <w:rsid w:val="00C66D20"/>
    <w:rsid w:val="00C834C2"/>
    <w:rsid w:val="00C87645"/>
    <w:rsid w:val="00C9632A"/>
    <w:rsid w:val="00C97002"/>
    <w:rsid w:val="00CB5D83"/>
    <w:rsid w:val="00CF1D7E"/>
    <w:rsid w:val="00CF4168"/>
    <w:rsid w:val="00CF500F"/>
    <w:rsid w:val="00CF72AD"/>
    <w:rsid w:val="00D01B70"/>
    <w:rsid w:val="00D10994"/>
    <w:rsid w:val="00D17511"/>
    <w:rsid w:val="00D23887"/>
    <w:rsid w:val="00D2388D"/>
    <w:rsid w:val="00D23BA9"/>
    <w:rsid w:val="00D31AE0"/>
    <w:rsid w:val="00D4207C"/>
    <w:rsid w:val="00D4418C"/>
    <w:rsid w:val="00D50F1B"/>
    <w:rsid w:val="00D53852"/>
    <w:rsid w:val="00D65D04"/>
    <w:rsid w:val="00D67010"/>
    <w:rsid w:val="00D7183C"/>
    <w:rsid w:val="00D71C8F"/>
    <w:rsid w:val="00D86BB3"/>
    <w:rsid w:val="00D9162F"/>
    <w:rsid w:val="00DA3A0F"/>
    <w:rsid w:val="00DA4D99"/>
    <w:rsid w:val="00DC359A"/>
    <w:rsid w:val="00DD4A77"/>
    <w:rsid w:val="00DD6023"/>
    <w:rsid w:val="00DE2E3A"/>
    <w:rsid w:val="00DF236B"/>
    <w:rsid w:val="00E02220"/>
    <w:rsid w:val="00E05157"/>
    <w:rsid w:val="00E240FF"/>
    <w:rsid w:val="00E27D5B"/>
    <w:rsid w:val="00E56587"/>
    <w:rsid w:val="00E569F7"/>
    <w:rsid w:val="00E60C3B"/>
    <w:rsid w:val="00E60EDF"/>
    <w:rsid w:val="00E62EAD"/>
    <w:rsid w:val="00E84DFB"/>
    <w:rsid w:val="00E85984"/>
    <w:rsid w:val="00E923E2"/>
    <w:rsid w:val="00E9465B"/>
    <w:rsid w:val="00E96AA9"/>
    <w:rsid w:val="00E97016"/>
    <w:rsid w:val="00EA240B"/>
    <w:rsid w:val="00EA3EAC"/>
    <w:rsid w:val="00ED28EF"/>
    <w:rsid w:val="00ED5DB6"/>
    <w:rsid w:val="00ED790C"/>
    <w:rsid w:val="00EE1B2E"/>
    <w:rsid w:val="00EE302F"/>
    <w:rsid w:val="00EF54FF"/>
    <w:rsid w:val="00F00A42"/>
    <w:rsid w:val="00F049DD"/>
    <w:rsid w:val="00F116D6"/>
    <w:rsid w:val="00F1584B"/>
    <w:rsid w:val="00F23DD2"/>
    <w:rsid w:val="00F36221"/>
    <w:rsid w:val="00F6041C"/>
    <w:rsid w:val="00F76C15"/>
    <w:rsid w:val="00F84126"/>
    <w:rsid w:val="00F86BCF"/>
    <w:rsid w:val="00F916C7"/>
    <w:rsid w:val="00FB13E6"/>
    <w:rsid w:val="00FB14C0"/>
    <w:rsid w:val="00FB15E6"/>
    <w:rsid w:val="00FC37C1"/>
    <w:rsid w:val="00FD57A2"/>
    <w:rsid w:val="00FD5D21"/>
    <w:rsid w:val="00FE225D"/>
    <w:rsid w:val="00FF05D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90B6"/>
  <w15:docId w15:val="{09172F2B-68B1-450F-97CD-B63C835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A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62"/>
  </w:style>
  <w:style w:type="paragraph" w:styleId="Footer">
    <w:name w:val="footer"/>
    <w:basedOn w:val="Normal"/>
    <w:link w:val="FooterChar"/>
    <w:uiPriority w:val="99"/>
    <w:unhideWhenUsed/>
    <w:rsid w:val="009D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0031-366F-48DC-8824-6B97FF3E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Ericsson</dc:creator>
  <cp:lastModifiedBy>Martin Roberts</cp:lastModifiedBy>
  <cp:revision>2</cp:revision>
  <cp:lastPrinted>2023-06-02T08:44:00Z</cp:lastPrinted>
  <dcterms:created xsi:type="dcterms:W3CDTF">2023-06-12T07:35:00Z</dcterms:created>
  <dcterms:modified xsi:type="dcterms:W3CDTF">2023-06-12T07:35:00Z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2023-03-28T07:31:44Z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57ef362f-8811-48fb-9eb6-ba4ae9b955dc</vt:lpwstr>
  </property>
  <property fmtid="{D5CDD505-2E9C-101B-9397-08002B2CF9AE}" pid="8" name="MSIP_Label_18a2199f-8e61-4f5c-a479-edf3283e170d_ContentBits">
    <vt:lpwstr>2</vt:lpwstr>
  </property>
</Properties>
</file>