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D371" w14:textId="4C397A46" w:rsidR="00B31291" w:rsidRDefault="00A93E2F" w:rsidP="00B31291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59B499" wp14:editId="1233B973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7040881" cy="1281430"/>
            <wp:effectExtent l="0" t="0" r="762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91">
        <w:rPr>
          <w:rFonts w:ascii="Times New Roman" w:eastAsia="Times New Roman" w:hAnsi="Times New Roman" w:cs="Times New Roman"/>
        </w:rPr>
        <w:t xml:space="preserve"> </w:t>
      </w:r>
      <w:r w:rsidR="00B31291">
        <w:rPr>
          <w:b/>
          <w:sz w:val="32"/>
        </w:rPr>
        <w:t>Brf Soldattorpet 20</w:t>
      </w:r>
      <w:r>
        <w:rPr>
          <w:b/>
          <w:sz w:val="32"/>
        </w:rPr>
        <w:t>20</w:t>
      </w:r>
      <w:r w:rsidR="00B31291">
        <w:rPr>
          <w:b/>
          <w:sz w:val="32"/>
        </w:rPr>
        <w:t>-</w:t>
      </w:r>
      <w:r>
        <w:rPr>
          <w:b/>
          <w:sz w:val="32"/>
        </w:rPr>
        <w:t>06</w:t>
      </w:r>
      <w:r w:rsidR="00B31291">
        <w:rPr>
          <w:b/>
          <w:sz w:val="32"/>
        </w:rPr>
        <w:t>-2</w:t>
      </w:r>
      <w:r>
        <w:rPr>
          <w:b/>
          <w:sz w:val="32"/>
        </w:rPr>
        <w:t>2</w:t>
      </w:r>
    </w:p>
    <w:p w14:paraId="48E056B7" w14:textId="1CCF6AAB" w:rsidR="00B31291" w:rsidRDefault="00B31291" w:rsidP="00B31291">
      <w:pPr>
        <w:spacing w:after="115" w:line="259" w:lineRule="auto"/>
        <w:ind w:left="0" w:right="0" w:firstLine="0"/>
        <w:rPr>
          <w:b/>
          <w:sz w:val="32"/>
        </w:rPr>
      </w:pPr>
    </w:p>
    <w:p w14:paraId="616B7AF4" w14:textId="77777777" w:rsidR="00B31291" w:rsidRDefault="00B31291" w:rsidP="00B31291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  <w:r w:rsidRPr="00663527">
        <w:rPr>
          <w:b/>
          <w:sz w:val="28"/>
          <w:szCs w:val="28"/>
        </w:rPr>
        <w:t>Hej</w:t>
      </w:r>
    </w:p>
    <w:p w14:paraId="7358BFA0" w14:textId="2C7EAA00" w:rsidR="00B31291" w:rsidRDefault="00A93E2F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>Här kommer ny viktig information från styrelsen inför semestern.</w:t>
      </w:r>
    </w:p>
    <w:p w14:paraId="2EBC46ED" w14:textId="77777777" w:rsidR="00B31291" w:rsidRDefault="00B31291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07F9B7DC" w14:textId="26D9BDA8" w:rsidR="00B31291" w:rsidRDefault="00933446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                  </w:t>
      </w:r>
    </w:p>
    <w:p w14:paraId="120F2A86" w14:textId="0EC63E33" w:rsidR="00B31291" w:rsidRDefault="00A93E2F" w:rsidP="00B31291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Gemensamma utrymmen</w:t>
      </w:r>
    </w:p>
    <w:p w14:paraId="1A5183E4" w14:textId="77777777" w:rsidR="00437D05" w:rsidRDefault="00A93E2F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r w:rsidRPr="00A93E2F">
        <w:rPr>
          <w:szCs w:val="24"/>
        </w:rPr>
        <w:t>Som alla vet har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-19 påverkat mycket, styrelsen valde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av det att ställa in vårens städdag så därför är det extra viktigt att vi nu hjälps åt med de gemensamma ytorna såsom soprum, gräsmattor och rensning av ogräs. </w:t>
      </w:r>
    </w:p>
    <w:p w14:paraId="0830FBD3" w14:textId="77777777" w:rsidR="00437D05" w:rsidRDefault="00437D05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bookmarkStart w:id="0" w:name="_GoBack"/>
      <w:bookmarkEnd w:id="0"/>
    </w:p>
    <w:p w14:paraId="6AF3F0C6" w14:textId="08949F7F" w:rsidR="00B31291" w:rsidRDefault="00B31291" w:rsidP="00437D05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48B78E92" w14:textId="7BFA3819" w:rsidR="00437D05" w:rsidRDefault="00437D05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Asfalt</w:t>
      </w:r>
    </w:p>
    <w:p w14:paraId="49471077" w14:textId="4B8BDD99" w:rsidR="00437D05" w:rsidRPr="00437D05" w:rsidRDefault="00437D05" w:rsidP="00437D05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>Efter sommaren kommer Soldattorpets gångvägar att få ny asfalt där det behövs lagas. Mer information om detta kommer i nästa Infoblad.</w:t>
      </w:r>
    </w:p>
    <w:p w14:paraId="6FA9C357" w14:textId="77777777" w:rsidR="00B31291" w:rsidRDefault="00B31291" w:rsidP="00B31291">
      <w:pPr>
        <w:spacing w:after="0"/>
        <w:ind w:left="0" w:firstLine="0"/>
        <w:rPr>
          <w:bCs/>
          <w:szCs w:val="24"/>
        </w:rPr>
      </w:pPr>
    </w:p>
    <w:p w14:paraId="5EB7E2D4" w14:textId="6BF9F64A" w:rsidR="00B31291" w:rsidRDefault="00B31291" w:rsidP="00B31291">
      <w:pPr>
        <w:spacing w:after="0"/>
        <w:ind w:left="0" w:firstLine="0"/>
        <w:rPr>
          <w:b/>
          <w:sz w:val="28"/>
          <w:szCs w:val="28"/>
        </w:rPr>
      </w:pPr>
    </w:p>
    <w:p w14:paraId="1E7CF8DC" w14:textId="48A69A3B" w:rsidR="00B31291" w:rsidRDefault="00174A21" w:rsidP="00B31291">
      <w:pPr>
        <w:spacing w:after="0"/>
        <w:ind w:left="0" w:firstLine="0"/>
        <w:rPr>
          <w:b/>
          <w:sz w:val="28"/>
          <w:szCs w:val="28"/>
        </w:rPr>
      </w:pPr>
      <w:bookmarkStart w:id="1" w:name="_Hlk1561055"/>
      <w:bookmarkEnd w:id="1"/>
      <w:r>
        <w:rPr>
          <w:b/>
          <w:sz w:val="28"/>
          <w:szCs w:val="28"/>
        </w:rPr>
        <w:t>G</w:t>
      </w:r>
      <w:r w:rsidR="00437D05">
        <w:rPr>
          <w:b/>
          <w:sz w:val="28"/>
          <w:szCs w:val="28"/>
        </w:rPr>
        <w:t>räsklippare</w:t>
      </w:r>
    </w:p>
    <w:p w14:paraId="3A77ABAA" w14:textId="683E116B" w:rsidR="00437D05" w:rsidRDefault="00437D05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En favorit i repris </w:t>
      </w:r>
      <w:r w:rsidRPr="00437D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D9A118" w14:textId="77777777" w:rsidR="00437D05" w:rsidRDefault="00437D05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>Nu är gräsklipparna uppdaterade med nya batterier samt några är helt nya så nu måste vi ta hand om våra inventarier. Gör rent dem efter användning samt sätt dem på laddning.</w:t>
      </w:r>
    </w:p>
    <w:p w14:paraId="4B48FAB6" w14:textId="77777777" w:rsidR="00437D05" w:rsidRDefault="00437D05" w:rsidP="00B31291">
      <w:pPr>
        <w:spacing w:after="0"/>
        <w:ind w:left="0" w:firstLine="0"/>
        <w:rPr>
          <w:szCs w:val="24"/>
        </w:rPr>
      </w:pPr>
    </w:p>
    <w:p w14:paraId="7D62F0B0" w14:textId="77777777" w:rsidR="00B31291" w:rsidRDefault="00B31291" w:rsidP="00B31291">
      <w:pPr>
        <w:spacing w:after="0"/>
        <w:ind w:left="0" w:firstLine="0"/>
        <w:rPr>
          <w:bCs/>
          <w:szCs w:val="24"/>
        </w:rPr>
      </w:pPr>
    </w:p>
    <w:p w14:paraId="65D18CCA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7F38D1F4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57B89515" w14:textId="33131C7E" w:rsidR="00B31291" w:rsidRPr="00CA0E69" w:rsidRDefault="00B31291" w:rsidP="00B31291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5F3C3E4A" w14:textId="66F4F96E" w:rsidR="00B31291" w:rsidRPr="00437D05" w:rsidRDefault="00B31291" w:rsidP="00437D05">
      <w:pPr>
        <w:spacing w:after="0"/>
        <w:rPr>
          <w:b/>
        </w:rPr>
      </w:pPr>
      <w:r>
        <w:t xml:space="preserve">Är </w:t>
      </w:r>
      <w:r w:rsidR="00437D05">
        <w:t>stängt från och med vecka 27 till och med vecka 31.</w:t>
      </w:r>
      <w:r>
        <w:t xml:space="preserve"> Vid akuta ärenden ring 070-216 66 61.</w:t>
      </w:r>
      <w:r w:rsidR="00437D05">
        <w:t xml:space="preserve"> </w:t>
      </w:r>
      <w:r w:rsidR="00437D05">
        <w:rPr>
          <w:b/>
        </w:rPr>
        <w:t>Har man bokat gästrummet och/eller Blå huset är det extra viktigt att höra av sig i god tid så man kan få tillgång till nyckel.</w:t>
      </w:r>
    </w:p>
    <w:p w14:paraId="252E79CC" w14:textId="77777777" w:rsidR="00B31291" w:rsidRDefault="00B31291" w:rsidP="00B31291">
      <w:pPr>
        <w:spacing w:after="0"/>
      </w:pPr>
    </w:p>
    <w:p w14:paraId="0303439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444EA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6A89ED87" w14:textId="77777777" w:rsidR="00B31291" w:rsidRPr="009B7E4D" w:rsidRDefault="00B31291" w:rsidP="00B31291">
      <w:pPr>
        <w:spacing w:after="0"/>
        <w:rPr>
          <w:szCs w:val="24"/>
        </w:rPr>
      </w:pPr>
    </w:p>
    <w:p w14:paraId="486A3FDD" w14:textId="77777777" w:rsidR="00B31291" w:rsidRDefault="00B31291" w:rsidP="00B31291">
      <w:pPr>
        <w:spacing w:after="0"/>
        <w:ind w:left="0" w:firstLine="0"/>
        <w:rPr>
          <w:b/>
          <w:sz w:val="28"/>
          <w:szCs w:val="28"/>
        </w:rPr>
      </w:pPr>
    </w:p>
    <w:p w14:paraId="2F20E9BD" w14:textId="3F34AD41" w:rsidR="00B31291" w:rsidRDefault="00437D05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Trevlig sommar</w:t>
      </w:r>
      <w:r w:rsidR="00B31291">
        <w:rPr>
          <w:rFonts w:ascii="Arial Black" w:hAnsi="Arial Black"/>
          <w:sz w:val="28"/>
          <w:szCs w:val="28"/>
        </w:rPr>
        <w:t xml:space="preserve"> </w:t>
      </w:r>
      <w:r w:rsidR="00510F8C">
        <w:rPr>
          <w:rFonts w:ascii="Arial Black" w:hAnsi="Arial Black"/>
          <w:sz w:val="28"/>
          <w:szCs w:val="28"/>
        </w:rPr>
        <w:t>önskar</w:t>
      </w:r>
      <w:r w:rsidR="00B31291">
        <w:rPr>
          <w:rFonts w:ascii="Arial Black" w:hAnsi="Arial Black"/>
          <w:sz w:val="28"/>
          <w:szCs w:val="28"/>
        </w:rPr>
        <w:t xml:space="preserve"> styrelsen</w:t>
      </w:r>
    </w:p>
    <w:p w14:paraId="1CB3B315" w14:textId="27EE2C2F" w:rsidR="00B31291" w:rsidRDefault="00437D05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7721CC01" wp14:editId="3BB6C5AE">
            <wp:extent cx="3115310" cy="2336800"/>
            <wp:effectExtent l="0" t="0" r="889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-sky-field-sunflower-crop-flower-agriculture-cloud-natural-landscape-cash-crop-plant-farm-yellow-plantation-rural-area-spring-plain-meadow-landscape-wildflower-prairie-horizon-meteorological-phenomenon-hill-cumulus-flowering-plant-grassland-1583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E1AE" w14:textId="77777777" w:rsidR="00B31291" w:rsidRPr="007B3061" w:rsidRDefault="00B31291" w:rsidP="00B31291">
      <w:pPr>
        <w:spacing w:after="0"/>
        <w:ind w:left="5" w:right="55"/>
        <w:rPr>
          <w:rFonts w:ascii="Arial Black" w:hAnsi="Arial Black"/>
          <w:sz w:val="28"/>
          <w:szCs w:val="28"/>
        </w:rPr>
      </w:pPr>
    </w:p>
    <w:p w14:paraId="0B839AC5" w14:textId="77777777" w:rsidR="00B31291" w:rsidRPr="001D579F" w:rsidRDefault="00B31291" w:rsidP="00B31291">
      <w:pPr>
        <w:suppressAutoHyphens/>
        <w:spacing w:after="0"/>
        <w:ind w:left="0" w:firstLine="0"/>
        <w:rPr>
          <w:rFonts w:eastAsia="Times New Roman"/>
          <w:b/>
          <w:sz w:val="28"/>
          <w:szCs w:val="28"/>
          <w:lang w:eastAsia="ar-SA"/>
        </w:rPr>
      </w:pPr>
    </w:p>
    <w:p w14:paraId="52D520C7" w14:textId="77777777" w:rsidR="00B31291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</w:pPr>
    </w:p>
    <w:p w14:paraId="55574862" w14:textId="77777777" w:rsidR="00B31291" w:rsidRPr="00CA0E69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  <w:sectPr w:rsidR="00B31291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szCs w:val="24"/>
          <w:lang w:eastAsia="ar-SA"/>
        </w:rPr>
        <w:t xml:space="preserve">       </w:t>
      </w:r>
      <w:r>
        <w:rPr>
          <w:rFonts w:eastAsia="Times New Roman"/>
          <w:b/>
          <w:noProof/>
          <w:szCs w:val="24"/>
          <w:lang w:eastAsia="ar-SA"/>
        </w:rPr>
        <mc:AlternateContent>
          <mc:Choice Requires="wps">
            <w:drawing>
              <wp:inline distT="0" distB="0" distL="0" distR="0" wp14:anchorId="5D2C41C7" wp14:editId="05E45C3E">
                <wp:extent cx="3115310" cy="174362"/>
                <wp:effectExtent l="0" t="0" r="8890" b="0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743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111401" w14:textId="77777777" w:rsidR="00B31291" w:rsidRPr="007B3061" w:rsidRDefault="00B31291" w:rsidP="00B31291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C41C7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width:245.3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" stroked="f">
                <v:textbox>
                  <w:txbxContent>
                    <w:p w14:paraId="66111401" w14:textId="77777777" w:rsidR="00B31291" w:rsidRPr="007B3061" w:rsidRDefault="00B31291" w:rsidP="00B31291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95729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0AD18FD9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2488240B" w14:textId="77777777" w:rsidR="00B31291" w:rsidRDefault="00B31291" w:rsidP="00B31291">
      <w:pPr>
        <w:spacing w:after="0" w:line="259" w:lineRule="auto"/>
        <w:ind w:left="1493" w:right="0" w:firstLine="1304"/>
        <w:rPr>
          <w:rFonts w:ascii="Times New Roman" w:eastAsia="Times New Roman" w:hAnsi="Times New Roman" w:cs="Times New Roman"/>
          <w:b/>
          <w:color w:val="0000FF"/>
        </w:rPr>
      </w:pPr>
    </w:p>
    <w:p w14:paraId="15DB73EB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Bostadsrättsföreningen Soldattorpet i Skåre </w:t>
      </w:r>
    </w:p>
    <w:p w14:paraId="1EFAC182" w14:textId="77777777" w:rsidR="00B31291" w:rsidRDefault="00B31291" w:rsidP="00B31291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14DE687A" w14:textId="77777777" w:rsidR="00B31291" w:rsidRDefault="00B31291" w:rsidP="00B31291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335AD867" w14:textId="77777777" w:rsidR="00B31291" w:rsidRDefault="00B31291" w:rsidP="00B31291">
      <w:r>
        <w:tab/>
      </w:r>
    </w:p>
    <w:p w14:paraId="3F2CB738" w14:textId="77777777" w:rsidR="00B31291" w:rsidRPr="00AE3A37" w:rsidRDefault="00B31291" w:rsidP="00B31291"/>
    <w:p w14:paraId="317DA3FB" w14:textId="77777777" w:rsidR="00B31291" w:rsidRPr="00AE3A37" w:rsidRDefault="00B31291" w:rsidP="00B31291"/>
    <w:p w14:paraId="3C089659" w14:textId="77777777" w:rsidR="00B31291" w:rsidRPr="00AE3A37" w:rsidRDefault="00B31291" w:rsidP="00B31291"/>
    <w:p w14:paraId="307C96B8" w14:textId="77777777" w:rsidR="00B31291" w:rsidRPr="00AE3A37" w:rsidRDefault="00B31291" w:rsidP="00B31291"/>
    <w:p w14:paraId="36AEE823" w14:textId="77777777" w:rsidR="00B31291" w:rsidRDefault="00B31291" w:rsidP="00B31291"/>
    <w:p w14:paraId="6F0C51A4" w14:textId="77777777" w:rsidR="00B31291" w:rsidRPr="00AE3A37" w:rsidRDefault="00B31291" w:rsidP="00B31291">
      <w:pPr>
        <w:jc w:val="center"/>
      </w:pPr>
    </w:p>
    <w:p w14:paraId="46A4F2FE" w14:textId="77777777" w:rsidR="00B31291" w:rsidRDefault="00B31291" w:rsidP="00B31291"/>
    <w:p w14:paraId="410AE233" w14:textId="77777777" w:rsidR="0040387D" w:rsidRDefault="0040387D"/>
    <w:sectPr w:rsidR="0040387D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1"/>
    <w:rsid w:val="00174A21"/>
    <w:rsid w:val="0040387D"/>
    <w:rsid w:val="00437D05"/>
    <w:rsid w:val="00502F94"/>
    <w:rsid w:val="00510F8C"/>
    <w:rsid w:val="005914AC"/>
    <w:rsid w:val="00933446"/>
    <w:rsid w:val="00A93E2F"/>
    <w:rsid w:val="00B31291"/>
    <w:rsid w:val="00CA607F"/>
    <w:rsid w:val="00E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6C5"/>
  <w15:chartTrackingRefBased/>
  <w15:docId w15:val="{A2CD5B7F-6D8F-4CDD-A82A-DBF2802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291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3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446"/>
    <w:rPr>
      <w:rFonts w:ascii="Segoe UI" w:eastAsia="Arial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da/photo/158340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Elisabeth Östman</cp:lastModifiedBy>
  <cp:revision>2</cp:revision>
  <dcterms:created xsi:type="dcterms:W3CDTF">2020-06-22T15:19:00Z</dcterms:created>
  <dcterms:modified xsi:type="dcterms:W3CDTF">2020-06-22T15:19:00Z</dcterms:modified>
</cp:coreProperties>
</file>