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A2" w:rsidRPr="00AB0C28" w:rsidRDefault="00155E98">
      <w:pPr>
        <w:pStyle w:val="Rubrik"/>
        <w:jc w:val="left"/>
        <w:rPr>
          <w:color w:val="1F497D" w:themeColor="text2"/>
          <w:lang w:val="en-US"/>
        </w:rPr>
      </w:pPr>
      <w:bookmarkStart w:id="0" w:name="_GoBack"/>
      <w:bookmarkEnd w:id="0"/>
      <w:r w:rsidRPr="00AB0C28">
        <w:rPr>
          <w:noProof/>
          <w:color w:val="1F497D" w:themeColor="text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rsidRPr="00AB0C28">
        <w:rPr>
          <w:color w:val="1F497D" w:themeColor="text2"/>
          <w:lang w:val="en-US"/>
        </w:rPr>
        <w:t>HSB brf Brotorp</w:t>
      </w:r>
      <w:r w:rsidR="00B92B96" w:rsidRPr="00AB0C28">
        <w:rPr>
          <w:color w:val="1F497D" w:themeColor="text2"/>
          <w:lang w:val="en-US"/>
        </w:rPr>
        <w:t xml:space="preserve"> </w:t>
      </w:r>
    </w:p>
    <w:p w:rsidR="008E79D6" w:rsidRPr="00E7557C" w:rsidRDefault="005E33D6" w:rsidP="00A30549">
      <w:pPr>
        <w:spacing w:before="120" w:after="40"/>
        <w:rPr>
          <w:rFonts w:ascii="Arial" w:hAnsi="Arial" w:cs="Arial"/>
          <w:bCs/>
        </w:rPr>
      </w:pPr>
      <w:bookmarkStart w:id="1" w:name="BrfNamn1"/>
      <w:bookmarkEnd w:id="1"/>
      <w:r>
        <w:rPr>
          <w:rFonts w:ascii="Arial" w:hAnsi="Arial" w:cs="Arial"/>
          <w:bCs/>
        </w:rPr>
        <w:t>Stockholm Juni 2017</w:t>
      </w:r>
    </w:p>
    <w:p w:rsidR="00DE5AA2" w:rsidRPr="00AB0C28" w:rsidRDefault="00DE5AA2" w:rsidP="00A30549">
      <w:pPr>
        <w:spacing w:before="120" w:after="40"/>
        <w:rPr>
          <w:rFonts w:ascii="Arial" w:hAnsi="Arial" w:cs="Arial"/>
          <w:b/>
          <w:bCs/>
          <w:color w:val="1F497D" w:themeColor="text2"/>
          <w:sz w:val="36"/>
          <w:szCs w:val="36"/>
        </w:rPr>
      </w:pPr>
      <w:r w:rsidRPr="00AB0C28">
        <w:rPr>
          <w:rFonts w:ascii="Arial" w:hAnsi="Arial" w:cs="Arial"/>
          <w:b/>
          <w:bCs/>
          <w:color w:val="1F497D" w:themeColor="text2"/>
          <w:sz w:val="36"/>
          <w:szCs w:val="36"/>
        </w:rPr>
        <w:t>Information till föreningens medlemmar</w:t>
      </w:r>
    </w:p>
    <w:p w:rsidR="00652733" w:rsidRPr="00AE27D5" w:rsidRDefault="00F16493" w:rsidP="00AE27D5">
      <w:pPr>
        <w:pStyle w:val="Sidhuvud"/>
        <w:tabs>
          <w:tab w:val="clear" w:pos="4536"/>
          <w:tab w:val="clear" w:pos="9072"/>
          <w:tab w:val="left" w:pos="5593"/>
        </w:tabs>
        <w:rPr>
          <w:rFonts w:ascii="Arial" w:hAnsi="Arial" w:cs="Arial"/>
        </w:rPr>
      </w:pPr>
      <w:bookmarkStart w:id="2" w:name="OrgNr"/>
      <w:bookmarkEnd w:id="2"/>
      <w:r w:rsidRPr="007F6898">
        <w:rPr>
          <w:rFonts w:ascii="Arial" w:hAnsi="Arial" w:cs="Arial"/>
        </w:rPr>
        <w:t xml:space="preserve">Föreningens postadress: HSB brf </w:t>
      </w:r>
      <w:r w:rsidR="004B136D" w:rsidRPr="007F6898">
        <w:rPr>
          <w:rFonts w:ascii="Arial" w:hAnsi="Arial" w:cs="Arial"/>
        </w:rPr>
        <w:t>Brotorp</w:t>
      </w:r>
      <w:r w:rsidRPr="007F6898">
        <w:rPr>
          <w:rFonts w:ascii="Arial" w:hAnsi="Arial" w:cs="Arial"/>
        </w:rPr>
        <w:t>, Nya Bostäder, 112 84  STOCKHOLM</w:t>
      </w:r>
      <w:r w:rsidR="005B5A0A" w:rsidRPr="007F6898">
        <w:rPr>
          <w:rFonts w:ascii="Helvetica" w:hAnsi="Helvetica"/>
          <w:color w:val="666666"/>
        </w:rPr>
        <w:br/>
      </w:r>
    </w:p>
    <w:p w:rsidR="00652733" w:rsidRDefault="00652733" w:rsidP="00652733">
      <w:pPr>
        <w:pStyle w:val="Sidhuvud"/>
        <w:tabs>
          <w:tab w:val="clear" w:pos="4536"/>
          <w:tab w:val="clear" w:pos="9072"/>
          <w:tab w:val="left" w:pos="2835"/>
          <w:tab w:val="left" w:pos="5593"/>
        </w:tabs>
        <w:rPr>
          <w:rFonts w:ascii="Arial" w:hAnsi="Arial" w:cs="Arial"/>
          <w:b/>
        </w:rPr>
      </w:pPr>
      <w:r w:rsidRPr="00AF6362">
        <w:rPr>
          <w:rFonts w:ascii="Arial" w:hAnsi="Arial" w:cs="Arial"/>
          <w:b/>
        </w:rPr>
        <w:t>Styrelsebrevlåda</w:t>
      </w:r>
    </w:p>
    <w:p w:rsidR="00652733" w:rsidRPr="00AB0C28" w:rsidRDefault="00652733" w:rsidP="00384F62">
      <w:pPr>
        <w:rPr>
          <w:rFonts w:ascii="Arial" w:hAnsi="Arial" w:cs="Arial"/>
        </w:rPr>
      </w:pPr>
      <w:r w:rsidRPr="00AB0C28">
        <w:rPr>
          <w:rFonts w:ascii="Arial" w:hAnsi="Arial" w:cs="Arial"/>
        </w:rPr>
        <w:t xml:space="preserve">Det finns </w:t>
      </w:r>
      <w:r w:rsidR="00AB0C28">
        <w:rPr>
          <w:rFonts w:ascii="Arial" w:hAnsi="Arial" w:cs="Arial"/>
        </w:rPr>
        <w:t>en brevlåda märkt ”s</w:t>
      </w:r>
      <w:r w:rsidR="00407D17" w:rsidRPr="00AB0C28">
        <w:rPr>
          <w:rFonts w:ascii="Arial" w:hAnsi="Arial" w:cs="Arial"/>
        </w:rPr>
        <w:t xml:space="preserve">tyrelsen” </w:t>
      </w:r>
      <w:r w:rsidRPr="00AB0C28">
        <w:rPr>
          <w:rFonts w:ascii="Arial" w:hAnsi="Arial" w:cs="Arial"/>
        </w:rPr>
        <w:t>på Vinthundsgatan 8</w:t>
      </w:r>
      <w:r w:rsidR="003046EC" w:rsidRPr="00AB0C28">
        <w:rPr>
          <w:rFonts w:ascii="Arial" w:hAnsi="Arial" w:cs="Arial"/>
        </w:rPr>
        <w:t>6.</w:t>
      </w:r>
      <w:r w:rsidR="00384F62">
        <w:rPr>
          <w:rFonts w:ascii="Arial" w:hAnsi="Arial" w:cs="Arial"/>
        </w:rPr>
        <w:t xml:space="preserve"> </w:t>
      </w:r>
      <w:r w:rsidRPr="00AB0C28">
        <w:rPr>
          <w:rFonts w:ascii="Arial" w:hAnsi="Arial" w:cs="Arial"/>
        </w:rPr>
        <w:t xml:space="preserve">Det är </w:t>
      </w:r>
      <w:r w:rsidRPr="00AB0C28">
        <w:rPr>
          <w:rFonts w:ascii="Arial" w:hAnsi="Arial" w:cs="Arial"/>
          <w:u w:val="single"/>
        </w:rPr>
        <w:t>enbart</w:t>
      </w:r>
      <w:r w:rsidRPr="00AB0C28">
        <w:rPr>
          <w:rFonts w:ascii="Arial" w:hAnsi="Arial" w:cs="Arial"/>
        </w:rPr>
        <w:t xml:space="preserve"> post till styrelsen som ska läggas i postlådan.</w:t>
      </w:r>
    </w:p>
    <w:p w:rsidR="00AB0C28" w:rsidRDefault="00AB0C28" w:rsidP="003046EC">
      <w:pPr>
        <w:pStyle w:val="Sidhuvud"/>
        <w:tabs>
          <w:tab w:val="clear" w:pos="4536"/>
          <w:tab w:val="clear" w:pos="9072"/>
          <w:tab w:val="left" w:pos="2835"/>
          <w:tab w:val="left" w:pos="5593"/>
        </w:tabs>
        <w:rPr>
          <w:rFonts w:ascii="Arial" w:hAnsi="Arial" w:cs="Arial"/>
        </w:rPr>
      </w:pPr>
    </w:p>
    <w:p w:rsidR="00A12985" w:rsidRPr="00AB0C28" w:rsidRDefault="00652733" w:rsidP="003046EC">
      <w:pPr>
        <w:pStyle w:val="Sidhuvud"/>
        <w:tabs>
          <w:tab w:val="clear" w:pos="4536"/>
          <w:tab w:val="clear" w:pos="9072"/>
          <w:tab w:val="left" w:pos="2835"/>
          <w:tab w:val="left" w:pos="5593"/>
        </w:tabs>
        <w:rPr>
          <w:rFonts w:ascii="Arial" w:hAnsi="Arial" w:cs="Arial"/>
        </w:rPr>
      </w:pPr>
      <w:r w:rsidRPr="00AB0C28">
        <w:rPr>
          <w:rFonts w:ascii="Arial" w:hAnsi="Arial" w:cs="Arial"/>
        </w:rPr>
        <w:t xml:space="preserve">All post som har med ex överlåtelser, andrahandsupplåtelser mm hänvisas till </w:t>
      </w:r>
    </w:p>
    <w:p w:rsidR="000A152E" w:rsidRDefault="009C4E52" w:rsidP="005E33D6">
      <w:pPr>
        <w:pStyle w:val="Sidhuvud"/>
        <w:tabs>
          <w:tab w:val="clear" w:pos="4536"/>
          <w:tab w:val="clear" w:pos="9072"/>
          <w:tab w:val="left" w:pos="2835"/>
          <w:tab w:val="left" w:pos="5593"/>
        </w:tabs>
        <w:rPr>
          <w:rFonts w:ascii="Arial" w:hAnsi="Arial" w:cs="Arial"/>
        </w:rPr>
      </w:pPr>
      <w:r>
        <w:rPr>
          <w:rFonts w:ascii="Arial" w:hAnsi="Arial" w:cs="Arial"/>
        </w:rPr>
        <w:t>HSB Kund - och medlemsservice mejladress</w:t>
      </w:r>
      <w:r w:rsidR="00AB0C28" w:rsidRPr="00AB0C28">
        <w:rPr>
          <w:rFonts w:ascii="Arial" w:hAnsi="Arial" w:cs="Arial"/>
        </w:rPr>
        <w:t xml:space="preserve">: </w:t>
      </w:r>
      <w:hyperlink r:id="rId8" w:history="1">
        <w:r w:rsidRPr="00A05777">
          <w:rPr>
            <w:rStyle w:val="Hyperlnk"/>
            <w:rFonts w:ascii="Arial" w:hAnsi="Arial" w:cs="Arial"/>
          </w:rPr>
          <w:t>service.stockholm@hsb.se</w:t>
        </w:r>
      </w:hyperlink>
      <w:r w:rsidR="00AB0C28" w:rsidRPr="00AB0C28">
        <w:rPr>
          <w:rFonts w:ascii="Arial" w:hAnsi="Arial" w:cs="Arial"/>
        </w:rPr>
        <w:t>.</w:t>
      </w:r>
    </w:p>
    <w:p w:rsidR="0091051D" w:rsidRDefault="00AB0C28" w:rsidP="00AB0C28">
      <w:pPr>
        <w:pStyle w:val="Normalwebb"/>
        <w:shd w:val="clear" w:color="auto" w:fill="FFFFFF"/>
        <w:spacing w:line="250" w:lineRule="atLeast"/>
        <w:rPr>
          <w:rFonts w:ascii="Arial" w:hAnsi="Arial" w:cs="Arial"/>
        </w:rPr>
      </w:pPr>
      <w:r w:rsidRPr="00AB0C28">
        <w:rPr>
          <w:rFonts w:ascii="Arial" w:hAnsi="Arial" w:cs="Arial"/>
        </w:rPr>
        <w:t>Telefon: 010-442 11 00</w:t>
      </w:r>
      <w:r w:rsidRPr="009C4E52">
        <w:rPr>
          <w:rFonts w:ascii="Arial" w:hAnsi="Arial" w:cs="Arial"/>
        </w:rPr>
        <w:t>.</w:t>
      </w:r>
      <w:r w:rsidR="009C4E52" w:rsidRPr="009C4E52">
        <w:rPr>
          <w:rFonts w:ascii="Arial" w:hAnsi="Arial" w:cs="Arial"/>
          <w:color w:val="333123"/>
        </w:rPr>
        <w:t xml:space="preserve"> Telefontider:</w:t>
      </w:r>
      <w:r w:rsidR="009C4E52">
        <w:rPr>
          <w:rFonts w:ascii="Arial" w:hAnsi="Arial" w:cs="Arial"/>
          <w:color w:val="333123"/>
          <w:sz w:val="21"/>
          <w:szCs w:val="21"/>
        </w:rPr>
        <w:t xml:space="preserve"> </w:t>
      </w:r>
      <w:r w:rsidR="009C4E52" w:rsidRPr="009C4E52">
        <w:rPr>
          <w:rFonts w:ascii="Arial" w:hAnsi="Arial" w:cs="Arial"/>
          <w:color w:val="333123"/>
        </w:rPr>
        <w:t>måndag-onsdag kl.08.00–16.30, torsdag 08.00–18.00 och fredag 08.00–16.30.</w:t>
      </w:r>
      <w:r w:rsidR="009C4E52">
        <w:rPr>
          <w:rFonts w:ascii="Arial" w:hAnsi="Arial" w:cs="Arial"/>
          <w:color w:val="333123"/>
        </w:rPr>
        <w:t xml:space="preserve"> </w:t>
      </w:r>
      <w:r w:rsidR="00384F62" w:rsidRPr="009C4E52">
        <w:rPr>
          <w:rFonts w:ascii="Arial" w:hAnsi="Arial" w:cs="Arial"/>
        </w:rPr>
        <w:t>Det är också dit ni vänder er när ni fel felanmäla något som är fel i huset eller i er bostadsrätt</w:t>
      </w:r>
      <w:r w:rsidR="00384F62">
        <w:rPr>
          <w:rFonts w:ascii="Arial" w:hAnsi="Arial" w:cs="Arial"/>
        </w:rPr>
        <w:t xml:space="preserve">. </w:t>
      </w:r>
    </w:p>
    <w:p w:rsidR="005E33D6" w:rsidRDefault="005E33D6" w:rsidP="005B5A0A">
      <w:pPr>
        <w:pStyle w:val="Sidhuvud"/>
        <w:tabs>
          <w:tab w:val="clear" w:pos="4536"/>
          <w:tab w:val="clear" w:pos="9072"/>
          <w:tab w:val="left" w:pos="5593"/>
        </w:tabs>
        <w:rPr>
          <w:rFonts w:ascii="Arial" w:hAnsi="Arial" w:cs="Arial"/>
          <w:b/>
          <w:bCs/>
        </w:rPr>
      </w:pPr>
      <w:r>
        <w:rPr>
          <w:rFonts w:ascii="Arial" w:hAnsi="Arial" w:cs="Arial"/>
          <w:b/>
          <w:bCs/>
        </w:rPr>
        <w:t>Årets föreningsstämma</w:t>
      </w:r>
    </w:p>
    <w:p w:rsidR="005E33D6" w:rsidRDefault="005E33D6" w:rsidP="005B5A0A">
      <w:pPr>
        <w:pStyle w:val="Sidhuvud"/>
        <w:tabs>
          <w:tab w:val="clear" w:pos="4536"/>
          <w:tab w:val="clear" w:pos="9072"/>
          <w:tab w:val="left" w:pos="5593"/>
        </w:tabs>
        <w:rPr>
          <w:rFonts w:ascii="Arial" w:hAnsi="Arial" w:cs="Arial"/>
          <w:bCs/>
        </w:rPr>
      </w:pPr>
      <w:r>
        <w:rPr>
          <w:rFonts w:ascii="Arial" w:hAnsi="Arial" w:cs="Arial"/>
          <w:bCs/>
        </w:rPr>
        <w:t>Årets föreningsst</w:t>
      </w:r>
      <w:r w:rsidR="00BD7756">
        <w:rPr>
          <w:rFonts w:ascii="Arial" w:hAnsi="Arial" w:cs="Arial"/>
          <w:bCs/>
        </w:rPr>
        <w:t>ämma gick av stapeln den 17 maj</w:t>
      </w:r>
      <w:r>
        <w:rPr>
          <w:rFonts w:ascii="Arial" w:hAnsi="Arial" w:cs="Arial"/>
          <w:bCs/>
        </w:rPr>
        <w:t>. Det var många närvarande och stort engagemang vilket var kul att se.</w:t>
      </w:r>
    </w:p>
    <w:p w:rsidR="005E33D6" w:rsidRDefault="005E33D6" w:rsidP="005B5A0A">
      <w:pPr>
        <w:pStyle w:val="Sidhuvud"/>
        <w:tabs>
          <w:tab w:val="clear" w:pos="4536"/>
          <w:tab w:val="clear" w:pos="9072"/>
          <w:tab w:val="left" w:pos="5593"/>
        </w:tabs>
        <w:rPr>
          <w:rFonts w:ascii="Arial" w:hAnsi="Arial" w:cs="Arial"/>
          <w:bCs/>
        </w:rPr>
      </w:pPr>
    </w:p>
    <w:p w:rsidR="005E33D6" w:rsidRDefault="005E33D6" w:rsidP="005B5A0A">
      <w:pPr>
        <w:pStyle w:val="Sidhuvud"/>
        <w:tabs>
          <w:tab w:val="clear" w:pos="4536"/>
          <w:tab w:val="clear" w:pos="9072"/>
          <w:tab w:val="left" w:pos="5593"/>
        </w:tabs>
        <w:rPr>
          <w:rFonts w:ascii="Arial" w:hAnsi="Arial" w:cs="Arial"/>
          <w:bCs/>
        </w:rPr>
      </w:pPr>
      <w:r>
        <w:rPr>
          <w:rFonts w:ascii="Arial" w:hAnsi="Arial" w:cs="Arial"/>
          <w:bCs/>
        </w:rPr>
        <w:t>Många frågor lyftes under stämman. Följande frågor har åtgärdats eller håller på att åtgärdas:</w:t>
      </w:r>
    </w:p>
    <w:p w:rsidR="005E33D6" w:rsidRDefault="005E33D6" w:rsidP="005E33D6">
      <w:pPr>
        <w:pStyle w:val="Sidhuvud"/>
        <w:numPr>
          <w:ilvl w:val="0"/>
          <w:numId w:val="14"/>
        </w:numPr>
        <w:tabs>
          <w:tab w:val="clear" w:pos="4536"/>
          <w:tab w:val="clear" w:pos="9072"/>
          <w:tab w:val="left" w:pos="5593"/>
        </w:tabs>
        <w:rPr>
          <w:rFonts w:ascii="Arial" w:hAnsi="Arial" w:cs="Arial"/>
          <w:bCs/>
        </w:rPr>
      </w:pPr>
      <w:r>
        <w:rPr>
          <w:rFonts w:ascii="Arial" w:hAnsi="Arial" w:cs="Arial"/>
          <w:bCs/>
        </w:rPr>
        <w:t>Ljudet i hissarna har sänkts,</w:t>
      </w:r>
    </w:p>
    <w:p w:rsidR="005E33D6" w:rsidRDefault="005E33D6" w:rsidP="005E33D6">
      <w:pPr>
        <w:pStyle w:val="Sidhuvud"/>
        <w:numPr>
          <w:ilvl w:val="0"/>
          <w:numId w:val="14"/>
        </w:numPr>
        <w:tabs>
          <w:tab w:val="clear" w:pos="4536"/>
          <w:tab w:val="clear" w:pos="9072"/>
          <w:tab w:val="left" w:pos="5593"/>
        </w:tabs>
        <w:rPr>
          <w:rFonts w:ascii="Arial" w:hAnsi="Arial" w:cs="Arial"/>
          <w:bCs/>
        </w:rPr>
      </w:pPr>
      <w:r>
        <w:rPr>
          <w:rFonts w:ascii="Arial" w:hAnsi="Arial" w:cs="Arial"/>
          <w:bCs/>
        </w:rPr>
        <w:t xml:space="preserve">Byte av kod till portarna kommer att ske den 1 juli till </w:t>
      </w:r>
      <w:r>
        <w:rPr>
          <w:rFonts w:ascii="Arial" w:hAnsi="Arial" w:cs="Arial"/>
          <w:b/>
          <w:bCs/>
        </w:rPr>
        <w:t>2478,</w:t>
      </w:r>
    </w:p>
    <w:p w:rsidR="005E33D6" w:rsidRDefault="005E33D6" w:rsidP="005E33D6">
      <w:pPr>
        <w:pStyle w:val="Sidhuvud"/>
        <w:numPr>
          <w:ilvl w:val="0"/>
          <w:numId w:val="14"/>
        </w:numPr>
        <w:tabs>
          <w:tab w:val="clear" w:pos="4536"/>
          <w:tab w:val="clear" w:pos="9072"/>
          <w:tab w:val="left" w:pos="5593"/>
        </w:tabs>
        <w:rPr>
          <w:rFonts w:ascii="Arial" w:hAnsi="Arial" w:cs="Arial"/>
          <w:bCs/>
        </w:rPr>
      </w:pPr>
      <w:r>
        <w:rPr>
          <w:rFonts w:ascii="Arial" w:hAnsi="Arial" w:cs="Arial"/>
          <w:bCs/>
        </w:rPr>
        <w:t>Låskolv har satts dit på dörren till i barnvagns- och cykelrummet på Brotorps allé 7,</w:t>
      </w:r>
    </w:p>
    <w:p w:rsidR="000F7D87" w:rsidRPr="000F7D87" w:rsidRDefault="005E33D6" w:rsidP="000F7D87">
      <w:pPr>
        <w:pStyle w:val="Sidhuvud"/>
        <w:numPr>
          <w:ilvl w:val="0"/>
          <w:numId w:val="14"/>
        </w:numPr>
        <w:tabs>
          <w:tab w:val="clear" w:pos="4536"/>
          <w:tab w:val="clear" w:pos="9072"/>
          <w:tab w:val="left" w:pos="5593"/>
        </w:tabs>
        <w:rPr>
          <w:rFonts w:ascii="Arial" w:hAnsi="Arial" w:cs="Arial"/>
          <w:bCs/>
        </w:rPr>
      </w:pPr>
      <w:r>
        <w:rPr>
          <w:rFonts w:ascii="Arial" w:hAnsi="Arial" w:cs="Arial"/>
          <w:bCs/>
        </w:rPr>
        <w:t>Tidsintervallet för ljuset i garaget ska förlängas,</w:t>
      </w:r>
    </w:p>
    <w:p w:rsidR="005E33D6" w:rsidRDefault="005E33D6" w:rsidP="005E33D6">
      <w:pPr>
        <w:pStyle w:val="Sidhuvud"/>
        <w:numPr>
          <w:ilvl w:val="0"/>
          <w:numId w:val="14"/>
        </w:numPr>
        <w:tabs>
          <w:tab w:val="clear" w:pos="4536"/>
          <w:tab w:val="clear" w:pos="9072"/>
          <w:tab w:val="left" w:pos="5593"/>
        </w:tabs>
        <w:rPr>
          <w:rFonts w:ascii="Arial" w:hAnsi="Arial" w:cs="Arial"/>
          <w:bCs/>
        </w:rPr>
      </w:pPr>
      <w:r>
        <w:rPr>
          <w:rFonts w:ascii="Arial" w:hAnsi="Arial" w:cs="Arial"/>
          <w:bCs/>
        </w:rPr>
        <w:t>Prisförslag för att måla vit linje på marken mellan garageplatserna håller på att inhämtas,</w:t>
      </w:r>
    </w:p>
    <w:p w:rsidR="005E33D6" w:rsidRDefault="00BD7756" w:rsidP="005E33D6">
      <w:pPr>
        <w:pStyle w:val="Sidhuvud"/>
        <w:numPr>
          <w:ilvl w:val="0"/>
          <w:numId w:val="14"/>
        </w:numPr>
        <w:tabs>
          <w:tab w:val="clear" w:pos="4536"/>
          <w:tab w:val="clear" w:pos="9072"/>
          <w:tab w:val="left" w:pos="5593"/>
        </w:tabs>
        <w:rPr>
          <w:rFonts w:ascii="Arial" w:hAnsi="Arial" w:cs="Arial"/>
          <w:bCs/>
        </w:rPr>
      </w:pPr>
      <w:r>
        <w:rPr>
          <w:rFonts w:ascii="Arial" w:hAnsi="Arial" w:cs="Arial"/>
          <w:bCs/>
        </w:rPr>
        <w:t>P</w:t>
      </w:r>
      <w:r w:rsidR="005E33D6">
        <w:rPr>
          <w:rFonts w:ascii="Arial" w:hAnsi="Arial" w:cs="Arial"/>
          <w:bCs/>
        </w:rPr>
        <w:t>roblemen i miljörummet kommer att ses över.</w:t>
      </w:r>
    </w:p>
    <w:p w:rsidR="005E33D6" w:rsidRDefault="005E33D6" w:rsidP="005B5A0A">
      <w:pPr>
        <w:pStyle w:val="Sidhuvud"/>
        <w:tabs>
          <w:tab w:val="clear" w:pos="4536"/>
          <w:tab w:val="clear" w:pos="9072"/>
          <w:tab w:val="left" w:pos="5593"/>
        </w:tabs>
        <w:rPr>
          <w:rFonts w:ascii="Arial" w:hAnsi="Arial" w:cs="Arial"/>
          <w:bCs/>
        </w:rPr>
      </w:pPr>
    </w:p>
    <w:p w:rsidR="00224C18" w:rsidRDefault="00224C18" w:rsidP="005B5A0A">
      <w:pPr>
        <w:pStyle w:val="Sidhuvud"/>
        <w:tabs>
          <w:tab w:val="clear" w:pos="4536"/>
          <w:tab w:val="clear" w:pos="9072"/>
          <w:tab w:val="left" w:pos="5593"/>
        </w:tabs>
        <w:rPr>
          <w:rFonts w:ascii="Arial" w:hAnsi="Arial" w:cs="Arial"/>
          <w:bCs/>
        </w:rPr>
      </w:pPr>
    </w:p>
    <w:p w:rsidR="00E940FE" w:rsidRDefault="00E940FE" w:rsidP="005B5A0A">
      <w:pPr>
        <w:pStyle w:val="Sidhuvud"/>
        <w:tabs>
          <w:tab w:val="clear" w:pos="4536"/>
          <w:tab w:val="clear" w:pos="9072"/>
          <w:tab w:val="left" w:pos="5593"/>
        </w:tabs>
        <w:rPr>
          <w:rFonts w:ascii="Arial" w:hAnsi="Arial" w:cs="Arial"/>
          <w:b/>
          <w:bCs/>
        </w:rPr>
      </w:pPr>
      <w:r>
        <w:rPr>
          <w:rFonts w:ascii="Arial" w:hAnsi="Arial" w:cs="Arial"/>
          <w:b/>
          <w:bCs/>
        </w:rPr>
        <w:t>Odlingslotter</w:t>
      </w:r>
    </w:p>
    <w:p w:rsidR="00AB0C28" w:rsidRPr="00AB0C28" w:rsidRDefault="005E33D6" w:rsidP="00AB0C28">
      <w:pPr>
        <w:pStyle w:val="Sidhuvud"/>
        <w:tabs>
          <w:tab w:val="clear" w:pos="4536"/>
          <w:tab w:val="clear" w:pos="9072"/>
          <w:tab w:val="left" w:pos="5593"/>
        </w:tabs>
        <w:rPr>
          <w:rFonts w:ascii="Arial" w:hAnsi="Arial" w:cs="Arial"/>
          <w:bCs/>
        </w:rPr>
      </w:pPr>
      <w:r>
        <w:rPr>
          <w:rFonts w:ascii="Arial" w:hAnsi="Arial" w:cs="Arial"/>
          <w:bCs/>
        </w:rPr>
        <w:t xml:space="preserve">Det finns odlingslotter kvar. </w:t>
      </w:r>
      <w:r w:rsidR="00AB0C28" w:rsidRPr="00AB0C28">
        <w:rPr>
          <w:rFonts w:ascii="Arial" w:hAnsi="Arial" w:cs="Arial"/>
          <w:bCs/>
        </w:rPr>
        <w:t xml:space="preserve">Vid intresse </w:t>
      </w:r>
      <w:r w:rsidR="00E7557C">
        <w:rPr>
          <w:rFonts w:ascii="Arial" w:hAnsi="Arial" w:cs="Arial"/>
          <w:bCs/>
        </w:rPr>
        <w:t>för</w:t>
      </w:r>
      <w:r w:rsidR="00AB0C28" w:rsidRPr="00AB0C28">
        <w:rPr>
          <w:rFonts w:ascii="Arial" w:hAnsi="Arial" w:cs="Arial"/>
          <w:bCs/>
        </w:rPr>
        <w:t xml:space="preserve"> hyra av föreningens odlingslotter som finns på i</w:t>
      </w:r>
      <w:r>
        <w:rPr>
          <w:rFonts w:ascii="Arial" w:hAnsi="Arial" w:cs="Arial"/>
          <w:bCs/>
        </w:rPr>
        <w:t>nnergården, kontakta Pernilla Regner Nordlund</w:t>
      </w:r>
      <w:r w:rsidR="00AB0C28">
        <w:rPr>
          <w:rFonts w:ascii="Arial" w:hAnsi="Arial" w:cs="Arial"/>
          <w:bCs/>
        </w:rPr>
        <w:t xml:space="preserve">, mejladress: </w:t>
      </w:r>
      <w:hyperlink r:id="rId9" w:history="1">
        <w:r w:rsidR="00384F62" w:rsidRPr="00872240">
          <w:rPr>
            <w:rStyle w:val="Hyperlnk"/>
            <w:rFonts w:ascii="Arial" w:hAnsi="Arial" w:cs="Arial"/>
          </w:rPr>
          <w:t>pernilla.regner@gmail.com</w:t>
        </w:r>
      </w:hyperlink>
    </w:p>
    <w:p w:rsidR="008F3789" w:rsidRDefault="008F3789" w:rsidP="005B5A0A">
      <w:pPr>
        <w:pStyle w:val="Sidhuvud"/>
        <w:tabs>
          <w:tab w:val="clear" w:pos="4536"/>
          <w:tab w:val="clear" w:pos="9072"/>
          <w:tab w:val="left" w:pos="5593"/>
        </w:tabs>
        <w:rPr>
          <w:rFonts w:ascii="Arial" w:hAnsi="Arial" w:cs="Arial"/>
          <w:b/>
          <w:bCs/>
        </w:rPr>
      </w:pPr>
    </w:p>
    <w:p w:rsidR="00224C18" w:rsidRDefault="00224C18" w:rsidP="005B5A0A">
      <w:pPr>
        <w:pStyle w:val="Sidhuvud"/>
        <w:tabs>
          <w:tab w:val="clear" w:pos="4536"/>
          <w:tab w:val="clear" w:pos="9072"/>
          <w:tab w:val="left" w:pos="5593"/>
        </w:tabs>
        <w:rPr>
          <w:rFonts w:ascii="Arial" w:hAnsi="Arial" w:cs="Arial"/>
          <w:b/>
          <w:bCs/>
        </w:rPr>
      </w:pPr>
    </w:p>
    <w:p w:rsidR="005B5A0A" w:rsidRPr="007F6898" w:rsidRDefault="005B5A0A" w:rsidP="005B5A0A">
      <w:pPr>
        <w:pStyle w:val="Sidhuvud"/>
        <w:tabs>
          <w:tab w:val="clear" w:pos="4536"/>
          <w:tab w:val="clear" w:pos="9072"/>
          <w:tab w:val="left" w:pos="5593"/>
        </w:tabs>
        <w:rPr>
          <w:rFonts w:ascii="Arial" w:hAnsi="Arial" w:cs="Arial"/>
          <w:b/>
          <w:bCs/>
        </w:rPr>
      </w:pPr>
      <w:r w:rsidRPr="007F6898">
        <w:rPr>
          <w:rFonts w:ascii="Arial" w:hAnsi="Arial" w:cs="Arial"/>
          <w:b/>
          <w:bCs/>
        </w:rPr>
        <w:t xml:space="preserve">Förvaring i trapphus och </w:t>
      </w:r>
      <w:r w:rsidR="004242A4">
        <w:rPr>
          <w:rFonts w:ascii="Arial" w:hAnsi="Arial" w:cs="Arial"/>
          <w:b/>
          <w:bCs/>
        </w:rPr>
        <w:t>allmänna utrymmen</w:t>
      </w:r>
    </w:p>
    <w:p w:rsidR="007F6898" w:rsidRDefault="00F92F74" w:rsidP="00F16493">
      <w:pPr>
        <w:pStyle w:val="Sidhuvud"/>
        <w:tabs>
          <w:tab w:val="clear" w:pos="4536"/>
          <w:tab w:val="clear" w:pos="9072"/>
          <w:tab w:val="left" w:pos="5593"/>
        </w:tabs>
        <w:rPr>
          <w:rFonts w:ascii="Arial" w:hAnsi="Arial" w:cs="Arial"/>
        </w:rPr>
      </w:pPr>
      <w:r>
        <w:rPr>
          <w:rFonts w:ascii="Arial" w:hAnsi="Arial" w:cs="Arial"/>
        </w:rPr>
        <w:t xml:space="preserve">Förvara inte barnvagnar, skor eller </w:t>
      </w:r>
      <w:r w:rsidR="007F6898" w:rsidRPr="007F6898">
        <w:rPr>
          <w:rFonts w:ascii="Arial" w:hAnsi="Arial" w:cs="Arial"/>
        </w:rPr>
        <w:t>dörrmattor i trapphus</w:t>
      </w:r>
      <w:r>
        <w:rPr>
          <w:rFonts w:ascii="Arial" w:hAnsi="Arial" w:cs="Arial"/>
        </w:rPr>
        <w:t>et</w:t>
      </w:r>
      <w:r w:rsidR="007F6898" w:rsidRPr="007F6898">
        <w:rPr>
          <w:rFonts w:ascii="Arial" w:hAnsi="Arial" w:cs="Arial"/>
        </w:rPr>
        <w:t xml:space="preserve"> och allmänna utrymmen på grund av brandsäkerhetskravet.</w:t>
      </w:r>
      <w:r w:rsidR="002E72F3">
        <w:rPr>
          <w:rFonts w:ascii="Arial" w:hAnsi="Arial" w:cs="Arial"/>
        </w:rPr>
        <w:t xml:space="preserve"> </w:t>
      </w:r>
      <w:r w:rsidR="007F6898" w:rsidRPr="007F6898">
        <w:rPr>
          <w:rFonts w:ascii="Arial" w:hAnsi="Arial" w:cs="Arial"/>
        </w:rPr>
        <w:t>Ba</w:t>
      </w:r>
      <w:r>
        <w:rPr>
          <w:rFonts w:ascii="Arial" w:hAnsi="Arial" w:cs="Arial"/>
        </w:rPr>
        <w:t>r</w:t>
      </w:r>
      <w:r w:rsidR="00843B46">
        <w:rPr>
          <w:rFonts w:ascii="Arial" w:hAnsi="Arial" w:cs="Arial"/>
        </w:rPr>
        <w:t>n</w:t>
      </w:r>
      <w:r w:rsidR="007F6898" w:rsidRPr="007F6898">
        <w:rPr>
          <w:rFonts w:ascii="Arial" w:hAnsi="Arial" w:cs="Arial"/>
        </w:rPr>
        <w:t>vagnar hänvisas till barnvagnsrummet.</w:t>
      </w:r>
    </w:p>
    <w:p w:rsidR="00FE2A31" w:rsidRDefault="00FE2A31" w:rsidP="00F16493">
      <w:pPr>
        <w:pStyle w:val="Sidhuvud"/>
        <w:tabs>
          <w:tab w:val="clear" w:pos="4536"/>
          <w:tab w:val="clear" w:pos="9072"/>
          <w:tab w:val="left" w:pos="5593"/>
        </w:tabs>
        <w:rPr>
          <w:rFonts w:ascii="Arial" w:hAnsi="Arial" w:cs="Arial"/>
          <w:b/>
        </w:rPr>
      </w:pPr>
    </w:p>
    <w:p w:rsidR="00224C18" w:rsidRDefault="00224C18" w:rsidP="00F16493">
      <w:pPr>
        <w:pStyle w:val="Sidhuvud"/>
        <w:tabs>
          <w:tab w:val="clear" w:pos="4536"/>
          <w:tab w:val="clear" w:pos="9072"/>
          <w:tab w:val="left" w:pos="5593"/>
        </w:tabs>
        <w:rPr>
          <w:rFonts w:ascii="Arial" w:hAnsi="Arial" w:cs="Arial"/>
          <w:b/>
        </w:rPr>
      </w:pPr>
    </w:p>
    <w:p w:rsidR="00224C18" w:rsidRDefault="00224C18" w:rsidP="00F16493">
      <w:pPr>
        <w:pStyle w:val="Sidhuvud"/>
        <w:tabs>
          <w:tab w:val="clear" w:pos="4536"/>
          <w:tab w:val="clear" w:pos="9072"/>
          <w:tab w:val="left" w:pos="5593"/>
        </w:tabs>
        <w:rPr>
          <w:rFonts w:ascii="Arial" w:hAnsi="Arial" w:cs="Arial"/>
          <w:b/>
        </w:rPr>
      </w:pPr>
    </w:p>
    <w:p w:rsidR="00224C18" w:rsidRDefault="00224C18" w:rsidP="00F16493">
      <w:pPr>
        <w:pStyle w:val="Sidhuvud"/>
        <w:tabs>
          <w:tab w:val="clear" w:pos="4536"/>
          <w:tab w:val="clear" w:pos="9072"/>
          <w:tab w:val="left" w:pos="5593"/>
        </w:tabs>
        <w:rPr>
          <w:rFonts w:ascii="Arial" w:hAnsi="Arial" w:cs="Arial"/>
          <w:b/>
        </w:rPr>
      </w:pPr>
    </w:p>
    <w:p w:rsidR="00224C18" w:rsidRDefault="00224C18" w:rsidP="00F16493">
      <w:pPr>
        <w:pStyle w:val="Sidhuvud"/>
        <w:tabs>
          <w:tab w:val="clear" w:pos="4536"/>
          <w:tab w:val="clear" w:pos="9072"/>
          <w:tab w:val="left" w:pos="5593"/>
        </w:tabs>
        <w:rPr>
          <w:rFonts w:ascii="Arial" w:hAnsi="Arial" w:cs="Arial"/>
          <w:b/>
        </w:rPr>
      </w:pPr>
    </w:p>
    <w:p w:rsidR="00224C18" w:rsidRDefault="00224C18" w:rsidP="00F16493">
      <w:pPr>
        <w:pStyle w:val="Sidhuvud"/>
        <w:tabs>
          <w:tab w:val="clear" w:pos="4536"/>
          <w:tab w:val="clear" w:pos="9072"/>
          <w:tab w:val="left" w:pos="5593"/>
        </w:tabs>
        <w:rPr>
          <w:rFonts w:ascii="Arial" w:hAnsi="Arial" w:cs="Arial"/>
          <w:b/>
        </w:rPr>
      </w:pPr>
    </w:p>
    <w:p w:rsidR="0091051D" w:rsidRDefault="00384F62" w:rsidP="00F16493">
      <w:pPr>
        <w:pStyle w:val="Sidhuvud"/>
        <w:tabs>
          <w:tab w:val="clear" w:pos="4536"/>
          <w:tab w:val="clear" w:pos="9072"/>
          <w:tab w:val="left" w:pos="5593"/>
        </w:tabs>
        <w:rPr>
          <w:rFonts w:ascii="Arial" w:hAnsi="Arial" w:cs="Arial"/>
          <w:b/>
        </w:rPr>
      </w:pPr>
      <w:r>
        <w:rPr>
          <w:rFonts w:ascii="Arial" w:hAnsi="Arial" w:cs="Arial"/>
          <w:b/>
        </w:rPr>
        <w:t>Miljörummet</w:t>
      </w:r>
    </w:p>
    <w:p w:rsidR="00384F62" w:rsidRDefault="00384F62" w:rsidP="00F16493">
      <w:pPr>
        <w:pStyle w:val="Sidhuvud"/>
        <w:tabs>
          <w:tab w:val="clear" w:pos="4536"/>
          <w:tab w:val="clear" w:pos="9072"/>
          <w:tab w:val="left" w:pos="5593"/>
        </w:tabs>
        <w:rPr>
          <w:rFonts w:ascii="Arial" w:hAnsi="Arial" w:cs="Arial"/>
        </w:rPr>
      </w:pPr>
      <w:r>
        <w:rPr>
          <w:rFonts w:ascii="Arial" w:hAnsi="Arial" w:cs="Arial"/>
        </w:rPr>
        <w:t xml:space="preserve">Vi vill återigen påminna om att det inte är tillåtet att slänga grovsopor i miljörummet. Det är endast plast, plåt, tidningar, kartonger, batterier och glödlampor som får slängas i särskilt utpekade kärl. Hushållssopor slängs i sopsugen utanför miljörummet eller på huskroppen utanför Brotorps allé 6. Skilj då på matrester, som slängs i en brun avfallspåse som finns gratis på ICA, och vanliga hushållssopor. Matrester och hushållssopor slängs i olika nedkast vilket framgår på respektive sopnedkast. </w:t>
      </w:r>
    </w:p>
    <w:p w:rsidR="00384F62" w:rsidRDefault="00384F62" w:rsidP="00F16493">
      <w:pPr>
        <w:pStyle w:val="Sidhuvud"/>
        <w:tabs>
          <w:tab w:val="clear" w:pos="4536"/>
          <w:tab w:val="clear" w:pos="9072"/>
          <w:tab w:val="left" w:pos="5593"/>
        </w:tabs>
        <w:rPr>
          <w:rFonts w:ascii="Arial" w:hAnsi="Arial" w:cs="Arial"/>
        </w:rPr>
      </w:pPr>
    </w:p>
    <w:p w:rsidR="00384F62" w:rsidRPr="00384F62" w:rsidRDefault="00384F62" w:rsidP="00F16493">
      <w:pPr>
        <w:pStyle w:val="Sidhuvud"/>
        <w:tabs>
          <w:tab w:val="clear" w:pos="4536"/>
          <w:tab w:val="clear" w:pos="9072"/>
          <w:tab w:val="left" w:pos="5593"/>
        </w:tabs>
        <w:rPr>
          <w:rFonts w:ascii="Arial" w:hAnsi="Arial" w:cs="Arial"/>
          <w:b/>
        </w:rPr>
      </w:pPr>
      <w:r w:rsidRPr="00384F62">
        <w:rPr>
          <w:rFonts w:ascii="Arial" w:hAnsi="Arial" w:cs="Arial"/>
          <w:b/>
        </w:rPr>
        <w:t>Parke</w:t>
      </w:r>
      <w:r>
        <w:rPr>
          <w:rFonts w:ascii="Arial" w:hAnsi="Arial" w:cs="Arial"/>
          <w:b/>
        </w:rPr>
        <w:t>ringsplatserna på Brotorps allé</w:t>
      </w:r>
    </w:p>
    <w:p w:rsidR="00384F62" w:rsidRDefault="00384F62" w:rsidP="00F16493">
      <w:pPr>
        <w:pStyle w:val="Sidhuvud"/>
        <w:tabs>
          <w:tab w:val="clear" w:pos="4536"/>
          <w:tab w:val="clear" w:pos="9072"/>
          <w:tab w:val="left" w:pos="5593"/>
        </w:tabs>
        <w:rPr>
          <w:rFonts w:ascii="Arial" w:hAnsi="Arial" w:cs="Arial"/>
        </w:rPr>
      </w:pPr>
      <w:r>
        <w:rPr>
          <w:rFonts w:ascii="Arial" w:hAnsi="Arial" w:cs="Arial"/>
        </w:rPr>
        <w:t xml:space="preserve">Från och med den 1 </w:t>
      </w:r>
      <w:r w:rsidR="00FA16AA">
        <w:rPr>
          <w:rFonts w:ascii="Arial" w:hAnsi="Arial" w:cs="Arial"/>
        </w:rPr>
        <w:t>juli 2017 kommer kommunen sätta</w:t>
      </w:r>
      <w:r>
        <w:rPr>
          <w:rFonts w:ascii="Arial" w:hAnsi="Arial" w:cs="Arial"/>
        </w:rPr>
        <w:t xml:space="preserve"> upp parkeringsregler för parkeringsplatserna</w:t>
      </w:r>
      <w:r w:rsidR="00BD7756">
        <w:rPr>
          <w:rFonts w:ascii="Arial" w:hAnsi="Arial" w:cs="Arial"/>
        </w:rPr>
        <w:t xml:space="preserve"> utanför entréerna till Brotorps allé 5-8</w:t>
      </w:r>
      <w:r w:rsidR="00FA16AA">
        <w:rPr>
          <w:rFonts w:ascii="Arial" w:hAnsi="Arial" w:cs="Arial"/>
        </w:rPr>
        <w:t>. Kommunen</w:t>
      </w:r>
      <w:r>
        <w:rPr>
          <w:rFonts w:ascii="Arial" w:hAnsi="Arial" w:cs="Arial"/>
        </w:rPr>
        <w:t xml:space="preserve"> kommer därefter att bötfälla de som inte följer reglerna och inte står på de markerade parkeringsplatserna. </w:t>
      </w:r>
    </w:p>
    <w:p w:rsidR="00BD7756" w:rsidRDefault="00BD7756" w:rsidP="00F16493">
      <w:pPr>
        <w:pStyle w:val="Sidhuvud"/>
        <w:tabs>
          <w:tab w:val="clear" w:pos="4536"/>
          <w:tab w:val="clear" w:pos="9072"/>
          <w:tab w:val="left" w:pos="5593"/>
        </w:tabs>
        <w:rPr>
          <w:rFonts w:ascii="Arial" w:hAnsi="Arial" w:cs="Arial"/>
        </w:rPr>
      </w:pPr>
    </w:p>
    <w:p w:rsidR="00BD7756" w:rsidRDefault="00BD7756" w:rsidP="00F16493">
      <w:pPr>
        <w:pStyle w:val="Sidhuvud"/>
        <w:tabs>
          <w:tab w:val="clear" w:pos="4536"/>
          <w:tab w:val="clear" w:pos="9072"/>
          <w:tab w:val="left" w:pos="5593"/>
        </w:tabs>
        <w:rPr>
          <w:rFonts w:ascii="Arial" w:hAnsi="Arial" w:cs="Arial"/>
          <w:b/>
        </w:rPr>
      </w:pPr>
      <w:r>
        <w:rPr>
          <w:rFonts w:ascii="Arial" w:hAnsi="Arial" w:cs="Arial"/>
          <w:b/>
        </w:rPr>
        <w:t>Entrédörrarna</w:t>
      </w:r>
    </w:p>
    <w:p w:rsidR="00BD7756" w:rsidRPr="00BD7756" w:rsidRDefault="00BD7756" w:rsidP="00F16493">
      <w:pPr>
        <w:pStyle w:val="Sidhuvud"/>
        <w:tabs>
          <w:tab w:val="clear" w:pos="4536"/>
          <w:tab w:val="clear" w:pos="9072"/>
          <w:tab w:val="left" w:pos="5593"/>
        </w:tabs>
        <w:rPr>
          <w:rFonts w:ascii="Arial" w:hAnsi="Arial" w:cs="Arial"/>
        </w:rPr>
      </w:pPr>
      <w:r>
        <w:rPr>
          <w:rFonts w:ascii="Arial" w:hAnsi="Arial" w:cs="Arial"/>
        </w:rPr>
        <w:t xml:space="preserve">Det har varit en del felanmälningar avseende entrédörrarna. Det är viktigt att vi alla hjälps åt med att se till att de stängs ordentligt och att ingen forcerar dörrarna när dörrautomatiken arbetar, för det är då felen uppstår. Det finns information i varje entré om entrédörrarna. </w:t>
      </w:r>
    </w:p>
    <w:p w:rsidR="000A152E" w:rsidRDefault="000A152E" w:rsidP="00F16493">
      <w:pPr>
        <w:pStyle w:val="Sidhuvud"/>
        <w:tabs>
          <w:tab w:val="clear" w:pos="4536"/>
          <w:tab w:val="clear" w:pos="9072"/>
          <w:tab w:val="left" w:pos="5593"/>
        </w:tabs>
        <w:rPr>
          <w:rFonts w:ascii="Arial" w:hAnsi="Arial" w:cs="Arial"/>
        </w:rPr>
      </w:pPr>
    </w:p>
    <w:p w:rsidR="000A152E" w:rsidRPr="00384F62" w:rsidRDefault="00384F62" w:rsidP="00F16493">
      <w:pPr>
        <w:pStyle w:val="Sidhuvud"/>
        <w:tabs>
          <w:tab w:val="clear" w:pos="4536"/>
          <w:tab w:val="clear" w:pos="9072"/>
          <w:tab w:val="left" w:pos="5593"/>
        </w:tabs>
        <w:rPr>
          <w:rFonts w:ascii="Arial" w:hAnsi="Arial" w:cs="Arial"/>
          <w:b/>
        </w:rPr>
      </w:pPr>
      <w:r>
        <w:rPr>
          <w:rFonts w:ascii="Arial" w:hAnsi="Arial" w:cs="Arial"/>
          <w:b/>
        </w:rPr>
        <w:t xml:space="preserve">Nästa informationsbrev kommer i september. </w:t>
      </w:r>
    </w:p>
    <w:p w:rsidR="00AD1C7A" w:rsidRDefault="00AD1C7A" w:rsidP="00F16493">
      <w:pPr>
        <w:pStyle w:val="Sidhuvud"/>
        <w:tabs>
          <w:tab w:val="clear" w:pos="4536"/>
          <w:tab w:val="clear" w:pos="9072"/>
          <w:tab w:val="left" w:pos="5593"/>
        </w:tabs>
        <w:rPr>
          <w:rFonts w:ascii="Arial" w:hAnsi="Arial" w:cs="Arial"/>
          <w:b/>
        </w:rPr>
      </w:pPr>
    </w:p>
    <w:p w:rsidR="007F6898" w:rsidRDefault="00384F62" w:rsidP="00F16493">
      <w:pPr>
        <w:pStyle w:val="Sidhuvud"/>
        <w:tabs>
          <w:tab w:val="clear" w:pos="4536"/>
          <w:tab w:val="clear" w:pos="9072"/>
          <w:tab w:val="left" w:pos="5593"/>
        </w:tabs>
        <w:rPr>
          <w:rFonts w:ascii="Arial" w:hAnsi="Arial" w:cs="Arial"/>
        </w:rPr>
      </w:pPr>
      <w:r>
        <w:rPr>
          <w:rFonts w:ascii="Arial" w:hAnsi="Arial" w:cs="Arial"/>
        </w:rPr>
        <w:t>Trevlig sommar!</w:t>
      </w:r>
    </w:p>
    <w:p w:rsidR="007F6898" w:rsidRDefault="007F6898" w:rsidP="00F16493">
      <w:pPr>
        <w:pStyle w:val="Sidhuvud"/>
        <w:tabs>
          <w:tab w:val="clear" w:pos="4536"/>
          <w:tab w:val="clear" w:pos="9072"/>
          <w:tab w:val="left" w:pos="5593"/>
        </w:tabs>
        <w:rPr>
          <w:rFonts w:ascii="Arial" w:hAnsi="Arial" w:cs="Arial"/>
        </w:rPr>
      </w:pPr>
    </w:p>
    <w:p w:rsidR="007F6898" w:rsidRPr="007F6898" w:rsidRDefault="007F6898" w:rsidP="00F16493">
      <w:pPr>
        <w:pStyle w:val="Sidhuvud"/>
        <w:tabs>
          <w:tab w:val="clear" w:pos="4536"/>
          <w:tab w:val="clear" w:pos="9072"/>
          <w:tab w:val="left" w:pos="5593"/>
        </w:tabs>
        <w:rPr>
          <w:rFonts w:ascii="Arial" w:hAnsi="Arial" w:cs="Arial"/>
        </w:rPr>
      </w:pPr>
      <w:r>
        <w:rPr>
          <w:rFonts w:ascii="Arial" w:hAnsi="Arial" w:cs="Arial"/>
        </w:rPr>
        <w:t>Styrelsen för HSB Brf Brotorp</w:t>
      </w:r>
    </w:p>
    <w:sectPr w:rsidR="007F6898" w:rsidRPr="007F6898" w:rsidSect="00FC169F">
      <w:headerReference w:type="default" r:id="rId10"/>
      <w:footerReference w:type="default" r:id="rId11"/>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1F" w:rsidRDefault="00B3081F">
      <w:r>
        <w:separator/>
      </w:r>
    </w:p>
  </w:endnote>
  <w:endnote w:type="continuationSeparator" w:id="0">
    <w:p w:rsidR="00B3081F" w:rsidRDefault="00B3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fot"/>
      <w:rPr>
        <w:rStyle w:val="Sidnummer"/>
      </w:rPr>
    </w:pPr>
  </w:p>
  <w:p w:rsidR="000A152E" w:rsidRDefault="000A1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1F" w:rsidRDefault="00B3081F">
      <w:r>
        <w:separator/>
      </w:r>
    </w:p>
  </w:footnote>
  <w:footnote w:type="continuationSeparator" w:id="0">
    <w:p w:rsidR="00B3081F" w:rsidRDefault="00B3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2E" w:rsidRDefault="000A152E">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F73E9D"/>
    <w:multiLevelType w:val="hybridMultilevel"/>
    <w:tmpl w:val="DA2EBF64"/>
    <w:lvl w:ilvl="0" w:tplc="77848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1"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6919C5"/>
    <w:multiLevelType w:val="hybridMultilevel"/>
    <w:tmpl w:val="5BAE7FF4"/>
    <w:lvl w:ilvl="0" w:tplc="4AE825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1"/>
  </w:num>
  <w:num w:numId="5">
    <w:abstractNumId w:val="7"/>
  </w:num>
  <w:num w:numId="6">
    <w:abstractNumId w:val="5"/>
  </w:num>
  <w:num w:numId="7">
    <w:abstractNumId w:val="6"/>
  </w:num>
  <w:num w:numId="8">
    <w:abstractNumId w:val="13"/>
  </w:num>
  <w:num w:numId="9">
    <w:abstractNumId w:val="1"/>
  </w:num>
  <w:num w:numId="10">
    <w:abstractNumId w:val="0"/>
  </w:num>
  <w:num w:numId="11">
    <w:abstractNumId w:val="10"/>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C"/>
    <w:rsid w:val="000116D3"/>
    <w:rsid w:val="00066C9C"/>
    <w:rsid w:val="00076ADB"/>
    <w:rsid w:val="0008773F"/>
    <w:rsid w:val="000941D4"/>
    <w:rsid w:val="000A152E"/>
    <w:rsid w:val="000A44CA"/>
    <w:rsid w:val="000C1E8D"/>
    <w:rsid w:val="000F2D78"/>
    <w:rsid w:val="000F7D87"/>
    <w:rsid w:val="001051FC"/>
    <w:rsid w:val="00130F6B"/>
    <w:rsid w:val="00155C30"/>
    <w:rsid w:val="00155E98"/>
    <w:rsid w:val="00166F41"/>
    <w:rsid w:val="00170552"/>
    <w:rsid w:val="001713E3"/>
    <w:rsid w:val="00182CFD"/>
    <w:rsid w:val="00192795"/>
    <w:rsid w:val="001A278E"/>
    <w:rsid w:val="001A7036"/>
    <w:rsid w:val="001B2CB9"/>
    <w:rsid w:val="001C5A44"/>
    <w:rsid w:val="00210851"/>
    <w:rsid w:val="00224C18"/>
    <w:rsid w:val="00293BAF"/>
    <w:rsid w:val="002B0F52"/>
    <w:rsid w:val="002E72F3"/>
    <w:rsid w:val="003046EC"/>
    <w:rsid w:val="00311AFD"/>
    <w:rsid w:val="00320268"/>
    <w:rsid w:val="00374694"/>
    <w:rsid w:val="00383A69"/>
    <w:rsid w:val="00384F62"/>
    <w:rsid w:val="00386DA4"/>
    <w:rsid w:val="00395FF4"/>
    <w:rsid w:val="004004CC"/>
    <w:rsid w:val="0040243A"/>
    <w:rsid w:val="00407D17"/>
    <w:rsid w:val="004242A4"/>
    <w:rsid w:val="004369DE"/>
    <w:rsid w:val="00462FCC"/>
    <w:rsid w:val="004B136D"/>
    <w:rsid w:val="004C76A0"/>
    <w:rsid w:val="004F1D38"/>
    <w:rsid w:val="0051156D"/>
    <w:rsid w:val="005175C3"/>
    <w:rsid w:val="0052021B"/>
    <w:rsid w:val="00535E4C"/>
    <w:rsid w:val="00536B0D"/>
    <w:rsid w:val="005374FF"/>
    <w:rsid w:val="00563C65"/>
    <w:rsid w:val="00583231"/>
    <w:rsid w:val="005B5A0A"/>
    <w:rsid w:val="005D2041"/>
    <w:rsid w:val="005E33D6"/>
    <w:rsid w:val="00603757"/>
    <w:rsid w:val="00652733"/>
    <w:rsid w:val="00682812"/>
    <w:rsid w:val="00695077"/>
    <w:rsid w:val="00695279"/>
    <w:rsid w:val="006D3AAB"/>
    <w:rsid w:val="006E14EC"/>
    <w:rsid w:val="006E23E7"/>
    <w:rsid w:val="006E4357"/>
    <w:rsid w:val="00736AF2"/>
    <w:rsid w:val="0074024C"/>
    <w:rsid w:val="007A1315"/>
    <w:rsid w:val="007B1E91"/>
    <w:rsid w:val="007D6787"/>
    <w:rsid w:val="007E7E87"/>
    <w:rsid w:val="007F6898"/>
    <w:rsid w:val="00813BE5"/>
    <w:rsid w:val="00814984"/>
    <w:rsid w:val="0084008B"/>
    <w:rsid w:val="00840B7F"/>
    <w:rsid w:val="00843B46"/>
    <w:rsid w:val="00850ADA"/>
    <w:rsid w:val="00876C89"/>
    <w:rsid w:val="008A07B6"/>
    <w:rsid w:val="008A609B"/>
    <w:rsid w:val="008E79D6"/>
    <w:rsid w:val="008F3789"/>
    <w:rsid w:val="0091051D"/>
    <w:rsid w:val="009163E0"/>
    <w:rsid w:val="00944EE1"/>
    <w:rsid w:val="009541E0"/>
    <w:rsid w:val="009B371E"/>
    <w:rsid w:val="009C4E52"/>
    <w:rsid w:val="009C64D8"/>
    <w:rsid w:val="00A12985"/>
    <w:rsid w:val="00A24F3C"/>
    <w:rsid w:val="00A30549"/>
    <w:rsid w:val="00A37983"/>
    <w:rsid w:val="00A435D3"/>
    <w:rsid w:val="00A54CA9"/>
    <w:rsid w:val="00AB0C28"/>
    <w:rsid w:val="00AD1C7A"/>
    <w:rsid w:val="00AE1BFF"/>
    <w:rsid w:val="00AE27D5"/>
    <w:rsid w:val="00B3081F"/>
    <w:rsid w:val="00B363E0"/>
    <w:rsid w:val="00B83A04"/>
    <w:rsid w:val="00B84677"/>
    <w:rsid w:val="00B92B96"/>
    <w:rsid w:val="00B93E42"/>
    <w:rsid w:val="00B963A5"/>
    <w:rsid w:val="00BB37BF"/>
    <w:rsid w:val="00BB7C0A"/>
    <w:rsid w:val="00BC5E54"/>
    <w:rsid w:val="00BD0C2D"/>
    <w:rsid w:val="00BD7756"/>
    <w:rsid w:val="00BF0C2F"/>
    <w:rsid w:val="00C17F76"/>
    <w:rsid w:val="00C65FA8"/>
    <w:rsid w:val="00CB46C5"/>
    <w:rsid w:val="00CE6014"/>
    <w:rsid w:val="00CE64B7"/>
    <w:rsid w:val="00CF6123"/>
    <w:rsid w:val="00D10EDC"/>
    <w:rsid w:val="00D44D4F"/>
    <w:rsid w:val="00D53DA2"/>
    <w:rsid w:val="00D61D8C"/>
    <w:rsid w:val="00D63FC7"/>
    <w:rsid w:val="00D93442"/>
    <w:rsid w:val="00DA18A1"/>
    <w:rsid w:val="00DA3652"/>
    <w:rsid w:val="00DA4037"/>
    <w:rsid w:val="00DB1F0F"/>
    <w:rsid w:val="00DE0472"/>
    <w:rsid w:val="00DE230A"/>
    <w:rsid w:val="00DE5AA2"/>
    <w:rsid w:val="00E0277E"/>
    <w:rsid w:val="00E07D3B"/>
    <w:rsid w:val="00E51644"/>
    <w:rsid w:val="00E51C76"/>
    <w:rsid w:val="00E7557C"/>
    <w:rsid w:val="00E91640"/>
    <w:rsid w:val="00E940FE"/>
    <w:rsid w:val="00EE680A"/>
    <w:rsid w:val="00F05C2A"/>
    <w:rsid w:val="00F16493"/>
    <w:rsid w:val="00F167A8"/>
    <w:rsid w:val="00F6004C"/>
    <w:rsid w:val="00F63823"/>
    <w:rsid w:val="00F92F74"/>
    <w:rsid w:val="00FA16AA"/>
    <w:rsid w:val="00FC169F"/>
    <w:rsid w:val="00FE2A31"/>
    <w:rsid w:val="00FF1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80FF8-4271-47BB-AB26-2834C074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paragraph" w:styleId="Normalwebb">
    <w:name w:val="Normal (Web)"/>
    <w:basedOn w:val="Normal"/>
    <w:uiPriority w:val="99"/>
    <w:semiHidden/>
    <w:unhideWhenUsed/>
    <w:rsid w:val="00AB0C28"/>
    <w:pPr>
      <w:spacing w:after="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421">
      <w:bodyDiv w:val="1"/>
      <w:marLeft w:val="0"/>
      <w:marRight w:val="0"/>
      <w:marTop w:val="0"/>
      <w:marBottom w:val="0"/>
      <w:divBdr>
        <w:top w:val="none" w:sz="0" w:space="0" w:color="auto"/>
        <w:left w:val="none" w:sz="0" w:space="0" w:color="auto"/>
        <w:bottom w:val="none" w:sz="0" w:space="0" w:color="auto"/>
        <w:right w:val="none" w:sz="0" w:space="0" w:color="auto"/>
      </w:divBdr>
      <w:divsChild>
        <w:div w:id="1066344937">
          <w:marLeft w:val="0"/>
          <w:marRight w:val="0"/>
          <w:marTop w:val="0"/>
          <w:marBottom w:val="0"/>
          <w:divBdr>
            <w:top w:val="none" w:sz="0" w:space="0" w:color="auto"/>
            <w:left w:val="none" w:sz="0" w:space="0" w:color="auto"/>
            <w:bottom w:val="none" w:sz="0" w:space="0" w:color="auto"/>
            <w:right w:val="none" w:sz="0" w:space="0" w:color="auto"/>
          </w:divBdr>
          <w:divsChild>
            <w:div w:id="1038043603">
              <w:marLeft w:val="0"/>
              <w:marRight w:val="0"/>
              <w:marTop w:val="0"/>
              <w:marBottom w:val="0"/>
              <w:divBdr>
                <w:top w:val="none" w:sz="0" w:space="0" w:color="auto"/>
                <w:left w:val="none" w:sz="0" w:space="0" w:color="auto"/>
                <w:bottom w:val="none" w:sz="0" w:space="0" w:color="auto"/>
                <w:right w:val="none" w:sz="0" w:space="0" w:color="auto"/>
              </w:divBdr>
              <w:divsChild>
                <w:div w:id="1967806425">
                  <w:marLeft w:val="0"/>
                  <w:marRight w:val="0"/>
                  <w:marTop w:val="0"/>
                  <w:marBottom w:val="0"/>
                  <w:divBdr>
                    <w:top w:val="none" w:sz="0" w:space="0" w:color="auto"/>
                    <w:left w:val="none" w:sz="0" w:space="0" w:color="auto"/>
                    <w:bottom w:val="none" w:sz="0" w:space="0" w:color="auto"/>
                    <w:right w:val="none" w:sz="0" w:space="0" w:color="auto"/>
                  </w:divBdr>
                  <w:divsChild>
                    <w:div w:id="796991733">
                      <w:marLeft w:val="0"/>
                      <w:marRight w:val="0"/>
                      <w:marTop w:val="0"/>
                      <w:marBottom w:val="0"/>
                      <w:divBdr>
                        <w:top w:val="none" w:sz="0" w:space="0" w:color="auto"/>
                        <w:left w:val="none" w:sz="0" w:space="0" w:color="auto"/>
                        <w:bottom w:val="none" w:sz="0" w:space="0" w:color="auto"/>
                        <w:right w:val="none" w:sz="0" w:space="0" w:color="auto"/>
                      </w:divBdr>
                      <w:divsChild>
                        <w:div w:id="223831812">
                          <w:marLeft w:val="0"/>
                          <w:marRight w:val="0"/>
                          <w:marTop w:val="0"/>
                          <w:marBottom w:val="0"/>
                          <w:divBdr>
                            <w:top w:val="none" w:sz="0" w:space="0" w:color="auto"/>
                            <w:left w:val="none" w:sz="0" w:space="0" w:color="auto"/>
                            <w:bottom w:val="none" w:sz="0" w:space="0" w:color="auto"/>
                            <w:right w:val="none" w:sz="0" w:space="0" w:color="auto"/>
                          </w:divBdr>
                          <w:divsChild>
                            <w:div w:id="904683524">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tockholm@hs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nilla.reg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2490</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2954</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Donna Cicek Tanhan</cp:lastModifiedBy>
  <cp:revision>2</cp:revision>
  <cp:lastPrinted>2016-06-09T13:56:00Z</cp:lastPrinted>
  <dcterms:created xsi:type="dcterms:W3CDTF">2017-08-27T17:59:00Z</dcterms:created>
  <dcterms:modified xsi:type="dcterms:W3CDTF">2017-08-27T17:59:00Z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