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252" w:rsidRDefault="009B7252" w:rsidP="009B7252">
      <w:r>
        <w:t>Gävle Kommunarkiv</w:t>
      </w:r>
    </w:p>
    <w:p w:rsidR="009B7252" w:rsidRDefault="009B7252" w:rsidP="009B7252">
      <w:r>
        <w:t>Byggnadsnämnden i Gävle</w:t>
      </w:r>
      <w:r>
        <w:br/>
        <w:t>Protokoll 1898</w:t>
      </w:r>
    </w:p>
    <w:p w:rsidR="009B7252" w:rsidRDefault="009B7252" w:rsidP="009B7252">
      <w:r>
        <w:t>Den 30 Mars</w:t>
      </w:r>
    </w:p>
    <w:p w:rsidR="009B7252" w:rsidRPr="00F7398B" w:rsidRDefault="009B7252" w:rsidP="009B7252">
      <w:pPr>
        <w:rPr>
          <w:lang w:val="en-US"/>
        </w:rPr>
      </w:pPr>
      <w:r w:rsidRPr="00F7398B">
        <w:rPr>
          <w:lang w:val="en-US"/>
        </w:rPr>
        <w:t>§86</w:t>
      </w:r>
    </w:p>
    <w:p w:rsidR="009B7252" w:rsidRPr="005B2FB1" w:rsidRDefault="009B7252" w:rsidP="009B7252">
      <w:r w:rsidRPr="005B2FB1">
        <w:t xml:space="preserve">Tomt No 174 i 2a </w:t>
      </w:r>
      <w:proofErr w:type="spellStart"/>
      <w:r w:rsidRPr="005B2FB1">
        <w:t>kv</w:t>
      </w:r>
      <w:proofErr w:type="spellEnd"/>
    </w:p>
    <w:p w:rsidR="009B7252" w:rsidRDefault="009B7252" w:rsidP="009B7252">
      <w:r>
        <w:t xml:space="preserve">Till Nämnden hade </w:t>
      </w:r>
      <w:proofErr w:type="spellStart"/>
      <w:r>
        <w:t>ingifvits</w:t>
      </w:r>
      <w:proofErr w:type="spellEnd"/>
      <w:r>
        <w:t xml:space="preserve"> en så lydande ansökning (Bil</w:t>
      </w:r>
      <w:proofErr w:type="gramStart"/>
      <w:r>
        <w:t xml:space="preserve"> §86</w:t>
      </w:r>
      <w:proofErr w:type="gramEnd"/>
      <w:r>
        <w:t>):</w:t>
      </w:r>
      <w:r>
        <w:br/>
        <w:t>Utlåtande:</w:t>
      </w:r>
      <w:r>
        <w:br/>
        <w:t>Byggmäster O. Pettersson anhåller</w:t>
      </w:r>
      <w:r>
        <w:br/>
        <w:t>om fastställelse af ritning i fem blad</w:t>
      </w:r>
      <w:r>
        <w:br/>
      </w:r>
      <w:proofErr w:type="spellStart"/>
      <w:r>
        <w:t>jemte</w:t>
      </w:r>
      <w:proofErr w:type="spellEnd"/>
      <w:r>
        <w:t xml:space="preserve"> kopior och tomtkarta för </w:t>
      </w:r>
      <w:proofErr w:type="spellStart"/>
      <w:r>
        <w:t>bebyg-</w:t>
      </w:r>
      <w:proofErr w:type="spellEnd"/>
      <w:r>
        <w:br/>
      </w:r>
      <w:proofErr w:type="spellStart"/>
      <w:r>
        <w:t>gande</w:t>
      </w:r>
      <w:proofErr w:type="spellEnd"/>
      <w:r>
        <w:t xml:space="preserve"> af tomten No. 174 i andra </w:t>
      </w:r>
      <w:proofErr w:type="spellStart"/>
      <w:r>
        <w:t>qvarteret</w:t>
      </w:r>
      <w:proofErr w:type="spellEnd"/>
      <w:r>
        <w:br/>
        <w:t>medelst följande byggnader:</w:t>
      </w:r>
      <w:r>
        <w:br/>
        <w:t xml:space="preserve">1. Ett tre våningar boningshus af </w:t>
      </w:r>
      <w:r>
        <w:br/>
        <w:t xml:space="preserve">sten, förlagt med </w:t>
      </w:r>
      <w:proofErr w:type="spellStart"/>
      <w:r>
        <w:t>hufvudfasad</w:t>
      </w:r>
      <w:proofErr w:type="spellEnd"/>
      <w:r>
        <w:t xml:space="preserve"> mot</w:t>
      </w:r>
      <w:r>
        <w:br/>
        <w:t xml:space="preserve">Staketgatan och med östra </w:t>
      </w:r>
      <w:proofErr w:type="spellStart"/>
      <w:r>
        <w:t>gafvelen</w:t>
      </w:r>
      <w:proofErr w:type="spellEnd"/>
      <w:r>
        <w:t xml:space="preserve"> </w:t>
      </w:r>
      <w:r>
        <w:br/>
        <w:t>mot angränsande tomt No175, 19,5 meter</w:t>
      </w:r>
      <w:r>
        <w:br/>
        <w:t>långt, 12,7 meter brett, 22, 5 meter högt</w:t>
      </w:r>
      <w:r>
        <w:br/>
        <w:t>från marken till taknocken och 17,5</w:t>
      </w:r>
      <w:r>
        <w:br/>
        <w:t>meter från marken till takfoten</w:t>
      </w:r>
      <w:r>
        <w:br/>
        <w:t>innehållande i källarvåningen mat-</w:t>
      </w:r>
      <w:r>
        <w:br/>
        <w:t>och vedkällare, i bottenvåningen för-</w:t>
      </w:r>
      <w:r>
        <w:br/>
        <w:t>stuga, 5 rum, 2 kök, tamburer mm.</w:t>
      </w:r>
      <w:r>
        <w:br/>
        <w:t xml:space="preserve">I </w:t>
      </w:r>
      <w:proofErr w:type="spellStart"/>
      <w:r>
        <w:t>hvardera</w:t>
      </w:r>
      <w:proofErr w:type="spellEnd"/>
      <w:r>
        <w:t xml:space="preserve"> af </w:t>
      </w:r>
      <w:proofErr w:type="spellStart"/>
      <w:r>
        <w:t>våningarne</w:t>
      </w:r>
      <w:proofErr w:type="spellEnd"/>
      <w:r>
        <w:t xml:space="preserve"> en och två</w:t>
      </w:r>
      <w:r>
        <w:br/>
        <w:t>trappor upp likaledes förstuga, 5 rum,</w:t>
      </w:r>
      <w:r>
        <w:br/>
        <w:t>2 kök, tamburer m.m. Mot gårdssidan</w:t>
      </w:r>
      <w:r>
        <w:br/>
        <w:t>är byggnaden försedd med trapphus.</w:t>
      </w:r>
      <w:r>
        <w:br/>
      </w:r>
      <w:r>
        <w:br/>
        <w:t>2. En envånings stenhusbyggnad</w:t>
      </w:r>
      <w:r>
        <w:br/>
        <w:t>förlagd på norra delen af tomten intill</w:t>
      </w:r>
      <w:r>
        <w:br/>
        <w:t xml:space="preserve">angränsande tomt No 176, </w:t>
      </w:r>
      <w:proofErr w:type="gramStart"/>
      <w:r>
        <w:t>med ?</w:t>
      </w:r>
      <w:proofErr w:type="gramEnd"/>
      <w:r>
        <w:t>???? mot tomt No 175, 12,8 meter</w:t>
      </w:r>
      <w:r>
        <w:br/>
        <w:t>lång,  6,2 meter bred 7 meter hög</w:t>
      </w:r>
      <w:r>
        <w:br/>
        <w:t>från marken till takfoten och 4,6</w:t>
      </w:r>
      <w:r>
        <w:br/>
        <w:t>meter till takfoten, innehållande brygg-</w:t>
      </w:r>
      <w:r>
        <w:br/>
        <w:t>hus med kammare samt snickare-</w:t>
      </w:r>
      <w:r>
        <w:br/>
        <w:t>verkstad.</w:t>
      </w:r>
    </w:p>
    <w:p w:rsidR="009B7252" w:rsidRDefault="009B7252" w:rsidP="009B7252">
      <w:r>
        <w:t>3. En uthusbyggnad af trä, förlagd</w:t>
      </w:r>
      <w:r>
        <w:br/>
        <w:t>mot angränsande tomt No 176 mellan</w:t>
      </w:r>
      <w:r>
        <w:br/>
        <w:t>sistnämnde byggnad och tomten No 172,</w:t>
      </w:r>
      <w:r>
        <w:br/>
        <w:t xml:space="preserve">11,2 meter </w:t>
      </w:r>
      <w:proofErr w:type="gramStart"/>
      <w:r>
        <w:t>lång ,</w:t>
      </w:r>
      <w:proofErr w:type="gramEnd"/>
      <w:r>
        <w:t xml:space="preserve"> 2,2 meter bred, 7 meter</w:t>
      </w:r>
      <w:r>
        <w:br/>
        <w:t>hög från marken till taknocken och 2,2 meter</w:t>
      </w:r>
      <w:r>
        <w:br/>
      </w:r>
      <w:r>
        <w:lastRenderedPageBreak/>
        <w:t>till takfoten, innehållande erforderligt</w:t>
      </w:r>
      <w:r>
        <w:br/>
        <w:t>antal klosetter.</w:t>
      </w:r>
      <w:r>
        <w:br/>
        <w:t>Mot angränsande tomter  äro samt-</w:t>
      </w:r>
      <w:r>
        <w:br/>
        <w:t>liga byggnaderna försedde med brand-</w:t>
      </w:r>
      <w:r>
        <w:br/>
        <w:t>mur.</w:t>
      </w:r>
      <w:r>
        <w:br/>
        <w:t xml:space="preserve">Anmärkning. Boningshusets östra </w:t>
      </w:r>
      <w:proofErr w:type="spellStart"/>
      <w:r>
        <w:t>gaf-</w:t>
      </w:r>
      <w:proofErr w:type="spellEnd"/>
      <w:r>
        <w:br/>
      </w:r>
      <w:proofErr w:type="spellStart"/>
      <w:r>
        <w:t>vel</w:t>
      </w:r>
      <w:proofErr w:type="spellEnd"/>
      <w:r>
        <w:t xml:space="preserve"> muras i </w:t>
      </w:r>
      <w:proofErr w:type="spellStart"/>
      <w:r>
        <w:t>hufvudsaklig</w:t>
      </w:r>
      <w:proofErr w:type="spellEnd"/>
      <w:r>
        <w:t xml:space="preserve"> </w:t>
      </w:r>
      <w:proofErr w:type="spellStart"/>
      <w:r>
        <w:t>öfverens-</w:t>
      </w:r>
      <w:proofErr w:type="spellEnd"/>
      <w:r>
        <w:br/>
        <w:t xml:space="preserve">stämmelse med den </w:t>
      </w:r>
      <w:proofErr w:type="spellStart"/>
      <w:r>
        <w:t>vestra</w:t>
      </w:r>
      <w:proofErr w:type="spellEnd"/>
      <w:r>
        <w:t xml:space="preserve"> </w:t>
      </w:r>
      <w:proofErr w:type="spellStart"/>
      <w:r>
        <w:t>gafvelen</w:t>
      </w:r>
      <w:proofErr w:type="spellEnd"/>
      <w:r>
        <w:t>.</w:t>
      </w:r>
      <w:r>
        <w:br/>
      </w:r>
      <w:proofErr w:type="spellStart"/>
      <w:r>
        <w:t>Afträden</w:t>
      </w:r>
      <w:proofErr w:type="spellEnd"/>
      <w:r>
        <w:t xml:space="preserve"> inredas på lagenligt sätt.</w:t>
      </w:r>
      <w:r>
        <w:br/>
        <w:t xml:space="preserve">Efter granskning af ritningen </w:t>
      </w:r>
      <w:proofErr w:type="spellStart"/>
      <w:r>
        <w:t>pröf-</w:t>
      </w:r>
      <w:proofErr w:type="spellEnd"/>
      <w:r>
        <w:br/>
      </w:r>
      <w:proofErr w:type="spellStart"/>
      <w:r>
        <w:t>vade</w:t>
      </w:r>
      <w:proofErr w:type="spellEnd"/>
      <w:r>
        <w:t xml:space="preserve"> Nämnden skäligt fastställa densamma</w:t>
      </w:r>
      <w:r>
        <w:br/>
      </w:r>
      <w:proofErr w:type="spellStart"/>
      <w:r>
        <w:t>doch</w:t>
      </w:r>
      <w:proofErr w:type="spellEnd"/>
      <w:r>
        <w:t xml:space="preserve"> med villkor att boningshusets östra</w:t>
      </w:r>
      <w:r>
        <w:br/>
      </w:r>
      <w:proofErr w:type="spellStart"/>
      <w:r>
        <w:t>gafvel</w:t>
      </w:r>
      <w:proofErr w:type="spellEnd"/>
      <w:r>
        <w:t xml:space="preserve"> muras i </w:t>
      </w:r>
      <w:proofErr w:type="spellStart"/>
      <w:r>
        <w:t>hufvudsaklig</w:t>
      </w:r>
      <w:proofErr w:type="spellEnd"/>
      <w:r>
        <w:t xml:space="preserve"> </w:t>
      </w:r>
      <w:proofErr w:type="spellStart"/>
      <w:r>
        <w:t>öfverens-</w:t>
      </w:r>
      <w:proofErr w:type="spellEnd"/>
      <w:r>
        <w:br/>
        <w:t xml:space="preserve">stämmelse med dess </w:t>
      </w:r>
      <w:proofErr w:type="spellStart"/>
      <w:r>
        <w:t>vestra</w:t>
      </w:r>
      <w:proofErr w:type="spellEnd"/>
      <w:r>
        <w:t xml:space="preserve"> </w:t>
      </w:r>
      <w:proofErr w:type="spellStart"/>
      <w:r>
        <w:t>gafvel</w:t>
      </w:r>
      <w:proofErr w:type="spellEnd"/>
      <w:r>
        <w:t>.</w:t>
      </w:r>
    </w:p>
    <w:p w:rsidR="009B7252" w:rsidRDefault="009B7252" w:rsidP="009B7252">
      <w:r>
        <w:br/>
      </w:r>
      <w:r>
        <w:br/>
      </w:r>
      <w:r>
        <w:br/>
        <w:t>Bil</w:t>
      </w:r>
      <w:proofErr w:type="gramStart"/>
      <w:r>
        <w:t xml:space="preserve"> §86</w:t>
      </w:r>
      <w:proofErr w:type="gramEnd"/>
      <w:r>
        <w:br/>
        <w:t>Till Byggnadsnämnden  i Gefle</w:t>
      </w:r>
    </w:p>
    <w:p w:rsidR="009B7252" w:rsidRDefault="009B7252" w:rsidP="009B7252">
      <w:proofErr w:type="gramStart"/>
      <w:r>
        <w:t>Anhålles</w:t>
      </w:r>
      <w:proofErr w:type="gramEnd"/>
      <w:r>
        <w:t xml:space="preserve"> vördsamt om fastställande</w:t>
      </w:r>
      <w:r>
        <w:br/>
        <w:t xml:space="preserve">af bifogad ritning i 5 blad </w:t>
      </w:r>
      <w:proofErr w:type="spellStart"/>
      <w:r>
        <w:t>jemte</w:t>
      </w:r>
      <w:proofErr w:type="spellEnd"/>
      <w:r>
        <w:t xml:space="preserve"> ko-</w:t>
      </w:r>
      <w:r>
        <w:br/>
      </w:r>
      <w:proofErr w:type="spellStart"/>
      <w:r>
        <w:t>pior</w:t>
      </w:r>
      <w:proofErr w:type="spellEnd"/>
      <w:r>
        <w:t xml:space="preserve"> till nybyggnad å tomten No 174</w:t>
      </w:r>
      <w:r>
        <w:br/>
        <w:t xml:space="preserve">i 2dra </w:t>
      </w:r>
      <w:proofErr w:type="spellStart"/>
      <w:r>
        <w:t>qvarteret</w:t>
      </w:r>
      <w:proofErr w:type="spellEnd"/>
      <w:r>
        <w:t>.</w:t>
      </w:r>
      <w:r>
        <w:br/>
      </w:r>
      <w:r>
        <w:br/>
      </w:r>
      <w:r>
        <w:br/>
      </w:r>
      <w:r>
        <w:tab/>
        <w:t>Gefle den 2 Mars 1898</w:t>
      </w:r>
      <w:r>
        <w:br/>
      </w:r>
      <w:r>
        <w:tab/>
        <w:t>O. Pettersson</w:t>
      </w:r>
    </w:p>
    <w:p w:rsidR="009B7252" w:rsidRDefault="009B7252" w:rsidP="009B7252"/>
    <w:p w:rsidR="009B7252" w:rsidRDefault="009B7252" w:rsidP="009B7252">
      <w:r>
        <w:rPr>
          <w:noProof/>
          <w:lang w:eastAsia="sv-SE"/>
        </w:rPr>
        <w:lastRenderedPageBreak/>
        <w:drawing>
          <wp:inline distT="0" distB="0" distL="0" distR="0">
            <wp:extent cx="5586984" cy="6790944"/>
            <wp:effectExtent l="19050" t="0" r="0" b="0"/>
            <wp:docPr id="34" name="Bildobjekt 33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52" w:rsidRDefault="009B7252" w:rsidP="009B7252">
      <w:r>
        <w:t>Ritning 1b – Tomtkarta</w:t>
      </w:r>
    </w:p>
    <w:p w:rsidR="009B7252" w:rsidRDefault="009B7252" w:rsidP="009B7252">
      <w:r>
        <w:rPr>
          <w:noProof/>
          <w:lang w:eastAsia="sv-SE"/>
        </w:rPr>
        <w:lastRenderedPageBreak/>
        <w:drawing>
          <wp:inline distT="0" distB="0" distL="0" distR="0">
            <wp:extent cx="5760720" cy="6755765"/>
            <wp:effectExtent l="19050" t="0" r="0" b="0"/>
            <wp:docPr id="35" name="Bildobjekt 3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2</w:t>
      </w:r>
    </w:p>
    <w:p w:rsidR="009B7252" w:rsidRDefault="009B7252" w:rsidP="009B7252">
      <w:r>
        <w:rPr>
          <w:noProof/>
          <w:lang w:eastAsia="sv-SE"/>
        </w:rPr>
        <w:lastRenderedPageBreak/>
        <w:drawing>
          <wp:inline distT="0" distB="0" distL="0" distR="0">
            <wp:extent cx="5760720" cy="7724775"/>
            <wp:effectExtent l="19050" t="0" r="0" b="0"/>
            <wp:docPr id="36" name="Bildobjekt 3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Ritning3</w:t>
      </w:r>
    </w:p>
    <w:p w:rsidR="009B7252" w:rsidRDefault="009B7252" w:rsidP="009B7252"/>
    <w:p w:rsidR="009B7252" w:rsidRDefault="009B7252" w:rsidP="009B7252"/>
    <w:p w:rsidR="009B7252" w:rsidRDefault="009B7252" w:rsidP="009B7252">
      <w:pPr>
        <w:pBdr>
          <w:bottom w:val="single" w:sz="6" w:space="1" w:color="auto"/>
        </w:pBd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7770495"/>
            <wp:effectExtent l="19050" t="0" r="0" b="0"/>
            <wp:docPr id="37" name="Bildobjekt 3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4</w:t>
      </w:r>
    </w:p>
    <w:p w:rsidR="009B7252" w:rsidRDefault="009B7252" w:rsidP="009B7252">
      <w:pPr>
        <w:pBdr>
          <w:bottom w:val="single" w:sz="6" w:space="1" w:color="auto"/>
        </w:pBd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7673340"/>
            <wp:effectExtent l="19050" t="0" r="0" b="0"/>
            <wp:docPr id="38" name="Bildobjekt 3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52" w:rsidRDefault="009B7252" w:rsidP="009B7252">
      <w:pPr>
        <w:pBdr>
          <w:bottom w:val="single" w:sz="6" w:space="1" w:color="auto"/>
        </w:pBdr>
      </w:pPr>
      <w:r>
        <w:t>Ritning 5</w:t>
      </w:r>
    </w:p>
    <w:p w:rsidR="009B7252" w:rsidRDefault="009B7252" w:rsidP="009B7252">
      <w:pPr>
        <w:pBdr>
          <w:bottom w:val="single" w:sz="6" w:space="1" w:color="auto"/>
        </w:pBd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4402455"/>
            <wp:effectExtent l="19050" t="0" r="0" b="0"/>
            <wp:docPr id="10" name="Bildobjekt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52" w:rsidRDefault="009B7252" w:rsidP="009B7252">
      <w:pPr>
        <w:pBdr>
          <w:bottom w:val="single" w:sz="6" w:space="1" w:color="auto"/>
        </w:pBdr>
      </w:pPr>
      <w:r>
        <w:t>Ritning 6</w:t>
      </w:r>
    </w:p>
    <w:p w:rsidR="009B7252" w:rsidRDefault="009B7252" w:rsidP="009B7252">
      <w:pPr>
        <w:pBdr>
          <w:bottom w:val="single" w:sz="6" w:space="1" w:color="auto"/>
        </w:pBdr>
      </w:pPr>
    </w:p>
    <w:p w:rsidR="009B7252" w:rsidRDefault="009B7252" w:rsidP="009B7252">
      <w:r>
        <w:t>Gävle Kommunarkiv</w:t>
      </w:r>
    </w:p>
    <w:p w:rsidR="009B7252" w:rsidRDefault="009B7252" w:rsidP="009B7252">
      <w:r>
        <w:t>Byggnadsnämnden i Gävle</w:t>
      </w:r>
      <w:r>
        <w:br/>
        <w:t>Protokoll 1898</w:t>
      </w:r>
    </w:p>
    <w:p w:rsidR="009B7252" w:rsidRDefault="009B7252" w:rsidP="009B7252">
      <w:r>
        <w:t xml:space="preserve">Den 15 </w:t>
      </w:r>
      <w:proofErr w:type="gramStart"/>
      <w:r>
        <w:t>Juni</w:t>
      </w:r>
      <w:proofErr w:type="gramEnd"/>
    </w:p>
    <w:p w:rsidR="009B7252" w:rsidRDefault="009B7252" w:rsidP="009B7252">
      <w:pPr>
        <w:tabs>
          <w:tab w:val="left" w:pos="1410"/>
        </w:tabs>
      </w:pPr>
      <w:r>
        <w:t>§206</w:t>
      </w:r>
      <w:r>
        <w:tab/>
      </w:r>
    </w:p>
    <w:p w:rsidR="009B7252" w:rsidRDefault="009B7252" w:rsidP="009B7252">
      <w:pPr>
        <w:pBdr>
          <w:bottom w:val="single" w:sz="6" w:space="1" w:color="auto"/>
        </w:pBdr>
      </w:pPr>
      <w:r>
        <w:t xml:space="preserve">Till Nämnden hade </w:t>
      </w:r>
      <w:proofErr w:type="spellStart"/>
      <w:r>
        <w:t>ingifvits</w:t>
      </w:r>
      <w:proofErr w:type="spellEnd"/>
      <w:r>
        <w:t xml:space="preserve"> an ansökning om upplagsplats:</w:t>
      </w:r>
    </w:p>
    <w:p w:rsidR="00B26BAB" w:rsidRDefault="009B7252" w:rsidP="009B7252">
      <w:r>
        <w:t xml:space="preserve">På </w:t>
      </w:r>
      <w:proofErr w:type="spellStart"/>
      <w:r>
        <w:t>derom</w:t>
      </w:r>
      <w:proofErr w:type="spellEnd"/>
      <w:r>
        <w:t xml:space="preserve"> gjord ansökning </w:t>
      </w:r>
      <w:proofErr w:type="spellStart"/>
      <w:r>
        <w:t>pröfvar</w:t>
      </w:r>
      <w:proofErr w:type="spellEnd"/>
      <w:r>
        <w:br/>
        <w:t xml:space="preserve">Nämnden skäligt tillåta Snickaren O. </w:t>
      </w:r>
      <w:proofErr w:type="spellStart"/>
      <w:r>
        <w:t>Petters-</w:t>
      </w:r>
      <w:proofErr w:type="spellEnd"/>
      <w:r>
        <w:br/>
        <w:t>son att i och för byggnadsföretag å tomten</w:t>
      </w:r>
      <w:r>
        <w:br/>
        <w:t xml:space="preserve">No 174 i stadens andra </w:t>
      </w:r>
      <w:proofErr w:type="spellStart"/>
      <w:r>
        <w:t>qvarter</w:t>
      </w:r>
      <w:proofErr w:type="spellEnd"/>
      <w:r>
        <w:t xml:space="preserve"> få under bygg-</w:t>
      </w:r>
      <w:r>
        <w:br/>
      </w:r>
      <w:proofErr w:type="spellStart"/>
      <w:r>
        <w:t>nadstiden</w:t>
      </w:r>
      <w:proofErr w:type="spellEnd"/>
      <w:r>
        <w:t xml:space="preserve"> dock inte längre än till</w:t>
      </w:r>
      <w:r>
        <w:br/>
        <w:t>den 1 oktober 1899 såsom upplagsplats</w:t>
      </w:r>
      <w:r>
        <w:br/>
        <w:t>begagna den till tomten gränsande</w:t>
      </w:r>
      <w:r>
        <w:br/>
        <w:t>del af Staketgatan som är belägen</w:t>
      </w:r>
      <w:r>
        <w:br/>
        <w:t xml:space="preserve">mellan tomten och huset, som  </w:t>
      </w:r>
      <w:r>
        <w:br/>
      </w:r>
      <w:proofErr w:type="gramStart"/>
      <w:r>
        <w:lastRenderedPageBreak/>
        <w:t>tänkes</w:t>
      </w:r>
      <w:proofErr w:type="gramEnd"/>
      <w:r>
        <w:t xml:space="preserve"> draga parallellt med tomten 2 meter innan-</w:t>
      </w:r>
      <w:r>
        <w:br/>
        <w:t>för närmaste trädrad…</w:t>
      </w:r>
      <w:r>
        <w:br/>
      </w:r>
    </w:p>
    <w:sectPr w:rsidR="00B26BAB" w:rsidSect="00B26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1304"/>
  <w:hyphenationZone w:val="425"/>
  <w:characterSpacingControl w:val="doNotCompress"/>
  <w:compat/>
  <w:rsids>
    <w:rsidRoot w:val="009B7252"/>
    <w:rsid w:val="009B7252"/>
    <w:rsid w:val="00B2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25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B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B7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419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Gunnar</cp:lastModifiedBy>
  <cp:revision>1</cp:revision>
  <dcterms:created xsi:type="dcterms:W3CDTF">2019-04-14T12:09:00Z</dcterms:created>
  <dcterms:modified xsi:type="dcterms:W3CDTF">2019-04-14T12:10:00Z</dcterms:modified>
</cp:coreProperties>
</file>