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95C42" w14:textId="1662E491" w:rsidR="00F515D1" w:rsidRPr="00F515D1" w:rsidRDefault="00F515D1" w:rsidP="00F515D1">
      <w:pPr>
        <w:jc w:val="right"/>
        <w:rPr>
          <w:sz w:val="22"/>
          <w:szCs w:val="20"/>
        </w:rPr>
      </w:pPr>
      <w:r w:rsidRPr="00F515D1">
        <w:rPr>
          <w:sz w:val="22"/>
          <w:szCs w:val="20"/>
        </w:rPr>
        <w:t xml:space="preserve">  Ordningsregler HSB Brf 81 Västgötaresan </w:t>
      </w:r>
      <w:r w:rsidRPr="00F515D1">
        <w:rPr>
          <w:sz w:val="22"/>
          <w:szCs w:val="20"/>
        </w:rPr>
        <w:br/>
        <w:t xml:space="preserve">  Reviderade och antagna vid styrelsemöte 20</w:t>
      </w:r>
      <w:r>
        <w:rPr>
          <w:sz w:val="22"/>
          <w:szCs w:val="20"/>
        </w:rPr>
        <w:t>23-</w:t>
      </w:r>
      <w:r w:rsidRPr="00F515D1">
        <w:rPr>
          <w:sz w:val="22"/>
          <w:szCs w:val="20"/>
        </w:rPr>
        <w:t>0</w:t>
      </w:r>
      <w:r>
        <w:rPr>
          <w:sz w:val="22"/>
          <w:szCs w:val="20"/>
        </w:rPr>
        <w:t>4</w:t>
      </w:r>
      <w:r w:rsidRPr="00F515D1">
        <w:rPr>
          <w:sz w:val="22"/>
          <w:szCs w:val="20"/>
        </w:rPr>
        <w:t>-0</w:t>
      </w:r>
      <w:r>
        <w:rPr>
          <w:sz w:val="22"/>
          <w:szCs w:val="20"/>
        </w:rPr>
        <w:t>4</w:t>
      </w:r>
      <w:r w:rsidRPr="00F515D1">
        <w:rPr>
          <w:sz w:val="22"/>
          <w:szCs w:val="20"/>
        </w:rPr>
        <w:t xml:space="preserve"> </w:t>
      </w:r>
    </w:p>
    <w:p w14:paraId="10C7C417" w14:textId="45577E8A" w:rsidR="00F515D1" w:rsidRDefault="00F515D1">
      <w:pPr>
        <w:rPr>
          <w:sz w:val="34"/>
          <w:szCs w:val="32"/>
        </w:rPr>
      </w:pPr>
      <w:r>
        <w:rPr>
          <w:b/>
          <w:bCs/>
          <w:sz w:val="34"/>
          <w:szCs w:val="32"/>
        </w:rPr>
        <w:t xml:space="preserve"> </w:t>
      </w:r>
      <w:r>
        <w:rPr>
          <w:b/>
          <w:bCs/>
          <w:sz w:val="34"/>
          <w:szCs w:val="32"/>
        </w:rPr>
        <w:tab/>
      </w:r>
      <w:r w:rsidRPr="00F515D1">
        <w:rPr>
          <w:b/>
          <w:bCs/>
          <w:sz w:val="34"/>
          <w:szCs w:val="32"/>
        </w:rPr>
        <w:t>Ordningsregler för HSB Brf 81 Västgötaresan</w:t>
      </w:r>
      <w:r w:rsidRPr="00F515D1">
        <w:rPr>
          <w:sz w:val="34"/>
          <w:szCs w:val="32"/>
        </w:rPr>
        <w:t xml:space="preserve"> </w:t>
      </w:r>
    </w:p>
    <w:p w14:paraId="527C9367" w14:textId="145A53A1" w:rsidR="00F515D1" w:rsidRPr="00F515D1" w:rsidRDefault="00F515D1">
      <w:pPr>
        <w:rPr>
          <w:b/>
          <w:bCs/>
          <w:u w:val="single"/>
        </w:rPr>
      </w:pPr>
      <w:r w:rsidRPr="00F515D1">
        <w:rPr>
          <w:b/>
          <w:bCs/>
          <w:u w:val="single"/>
        </w:rPr>
        <w:t xml:space="preserve">Allmänt: </w:t>
      </w:r>
      <w:r>
        <w:rPr>
          <w:b/>
          <w:bCs/>
          <w:u w:val="single"/>
        </w:rPr>
        <w:br/>
      </w:r>
      <w:r>
        <w:t xml:space="preserve">1. Medlemmen är skyldig att iaktta nedanstående föreskrifter samt att se till att dessa även efterlevs av personer som besöker medlemmen. </w:t>
      </w:r>
    </w:p>
    <w:p w14:paraId="1307C8F1" w14:textId="77777777" w:rsidR="00F515D1" w:rsidRDefault="00F515D1">
      <w:r>
        <w:t xml:space="preserve">2. Medlemmen förväntas känna till innehållet i föreningens stadgar. </w:t>
      </w:r>
    </w:p>
    <w:p w14:paraId="2362C9E8" w14:textId="412294D3" w:rsidR="00F515D1" w:rsidRDefault="00F515D1">
      <w:r>
        <w:t xml:space="preserve">3. Information från föreningens styrelse anslås på de digitala tavlorna i alla trapphus resp. gemensamhetslokalerna samt på HSB-portalen. </w:t>
      </w:r>
    </w:p>
    <w:p w14:paraId="367C9F56" w14:textId="77777777" w:rsidR="00F515D1" w:rsidRDefault="00F515D1">
      <w:r>
        <w:t xml:space="preserve">4. Medlemmen ska vara aktsam om och väl vårda föreningens egendom. </w:t>
      </w:r>
    </w:p>
    <w:p w14:paraId="2FD5F5C0" w14:textId="636E0EED" w:rsidR="00F515D1" w:rsidRDefault="00F515D1">
      <w:r>
        <w:t xml:space="preserve">5. Medlemmen får inte använda bostadsrätten eller andra av föreningens utrymmen för annat än avsett ändamål i enlighet med lagstiftning och föreningens stadgar. </w:t>
      </w:r>
    </w:p>
    <w:p w14:paraId="74FFE671" w14:textId="77777777" w:rsidR="00F515D1" w:rsidRDefault="00F515D1">
      <w:r>
        <w:t xml:space="preserve">6. Om skada uppstår inom fastigheten är medlemmen skyldig att omedelbart underrätta styrelsen, teknisk förvaltare eller de ansvariga för fastighetsskötseln. </w:t>
      </w:r>
    </w:p>
    <w:p w14:paraId="3DC9CD9B" w14:textId="77777777" w:rsidR="00F515D1" w:rsidRDefault="00F515D1">
      <w:r>
        <w:t xml:space="preserve">7. Medlemmen ska i övrigt rätta sig efter de föreskrifter som utfärdats av styrelsen eller teknisk förvaltare. </w:t>
      </w:r>
    </w:p>
    <w:p w14:paraId="1070AF1A" w14:textId="10EC3DA7" w:rsidR="00F515D1" w:rsidRPr="00F515D1" w:rsidRDefault="00F515D1">
      <w:pPr>
        <w:rPr>
          <w:b/>
          <w:bCs/>
          <w:u w:val="single"/>
        </w:rPr>
      </w:pPr>
      <w:r w:rsidRPr="00F515D1">
        <w:rPr>
          <w:b/>
          <w:bCs/>
          <w:u w:val="single"/>
        </w:rPr>
        <w:t xml:space="preserve">Hänsyn till grannarna: </w:t>
      </w:r>
      <w:r>
        <w:rPr>
          <w:b/>
          <w:bCs/>
          <w:u w:val="single"/>
        </w:rPr>
        <w:br/>
      </w:r>
      <w:r>
        <w:t xml:space="preserve">8. Störande ljud skall undvikas från 22:00 – 07:00 både inomhus och utomhus. Däri inbegrips höga röster i bostadsrätt och trapphus, hundar som skäller eller för hög volym på musikanläggning, TV, etc. </w:t>
      </w:r>
      <w:r w:rsidR="000C4C99">
        <w:t>Vid större renovering hör det till god ton att informera grannarna i förväg.</w:t>
      </w:r>
    </w:p>
    <w:p w14:paraId="0F93C402" w14:textId="77777777" w:rsidR="00F515D1" w:rsidRDefault="00F515D1">
      <w:r>
        <w:t xml:space="preserve">9. Borrning och andra oljud av hantverkarsysslor får endast utföras kl. 08:00 – 19:00 på vardagar och kl. 10:00 – 18:00 på helger. </w:t>
      </w:r>
    </w:p>
    <w:p w14:paraId="6B1C2558" w14:textId="77777777" w:rsidR="00F515D1" w:rsidRDefault="00F515D1">
      <w:r>
        <w:t xml:space="preserve">10. Medlemmen ska rätta sig efter bestämmelserna om </w:t>
      </w:r>
      <w:proofErr w:type="spellStart"/>
      <w:r>
        <w:t>ohyreskontroll</w:t>
      </w:r>
      <w:proofErr w:type="spellEnd"/>
      <w:r>
        <w:t xml:space="preserve"> samt vid upptäckt av ohyra omedelbart anmäla detta till styrelsen eller teknisk förvaltare. </w:t>
      </w:r>
    </w:p>
    <w:p w14:paraId="51EA491D" w14:textId="77777777" w:rsidR="00F515D1" w:rsidRDefault="00F515D1">
      <w:r>
        <w:t xml:space="preserve">11. Det är förbjudet att avfyra fyrverkeripjäser inom föreningens område. </w:t>
      </w:r>
    </w:p>
    <w:p w14:paraId="30B53B7B" w14:textId="6318A070" w:rsidR="00F515D1" w:rsidRPr="00F515D1" w:rsidRDefault="00F515D1">
      <w:pPr>
        <w:rPr>
          <w:b/>
          <w:bCs/>
          <w:u w:val="single"/>
        </w:rPr>
      </w:pPr>
      <w:r w:rsidRPr="00F515D1">
        <w:rPr>
          <w:b/>
          <w:bCs/>
          <w:u w:val="single"/>
        </w:rPr>
        <w:t xml:space="preserve">Gård och gata: </w:t>
      </w:r>
      <w:r>
        <w:rPr>
          <w:b/>
          <w:bCs/>
          <w:u w:val="single"/>
        </w:rPr>
        <w:br/>
      </w:r>
      <w:r>
        <w:t xml:space="preserve">12. Skakning av mattor och sängkläder får inte förekomma från punkthusens balkonger. </w:t>
      </w:r>
    </w:p>
    <w:p w14:paraId="2830F690" w14:textId="77777777" w:rsidR="00F515D1" w:rsidRDefault="00F515D1">
      <w:r>
        <w:t xml:space="preserve">13. Blomlådor på balkonger får endast placeras på insidan av balkongräcke. </w:t>
      </w:r>
    </w:p>
    <w:p w14:paraId="4EB31FF7" w14:textId="77777777" w:rsidR="00F515D1" w:rsidRDefault="00F515D1">
      <w:r>
        <w:t xml:space="preserve">14. Brandrisk; elda/ grilla ej nära husfasader eller på balkong. </w:t>
      </w:r>
    </w:p>
    <w:p w14:paraId="0AC86768" w14:textId="5205D787" w:rsidR="00F515D1" w:rsidRDefault="00F515D1">
      <w:r>
        <w:t xml:space="preserve">15. Uppsättning av markis, paviljong, parabol eller annan typ av antenn får endast ske efter skriftlig förfrågan och efter att styrelsen skriftligen godkänt placering och utseende. Ett Brukaravtal upprättas mellan medlemmen och föreningen. </w:t>
      </w:r>
    </w:p>
    <w:p w14:paraId="6C99CE02" w14:textId="021F18E0" w:rsidR="00F515D1" w:rsidRDefault="00F515D1">
      <w:r>
        <w:t>16. All mark utanför spaljéändar är samfälld mark, likaså buskar, träd, etc. som planterats utanför dessa. Det är inte tillåtet att ”ringa in” tomter utanför spaljéändar då alla har rätt till samfälld mark</w:t>
      </w:r>
      <w:r w:rsidR="000C4C99">
        <w:t>.</w:t>
      </w:r>
      <w:r>
        <w:t xml:space="preserve"> Innan ändring företas i den yttre boendemiljön, t.ex. tillbyggnader, staket, häckar, spaljéer och verandor ska skriftlig ansökan lämnas till styrelsen för beslut och ett </w:t>
      </w:r>
      <w:r>
        <w:lastRenderedPageBreak/>
        <w:t xml:space="preserve">Brukaravtal upprättas med medlemmen. I vissa fall krävs dessutom att bygglov söks. Om förändringar medför hinder för fastighetsskötarna att utföra sina arbetsuppgifter åligger det den boende att själv utföra dessa. </w:t>
      </w:r>
    </w:p>
    <w:p w14:paraId="683D8336" w14:textId="52E8C9FB" w:rsidR="00F515D1" w:rsidRDefault="00F515D1">
      <w:r>
        <w:t xml:space="preserve">17. Studsmatta respektive badbassäng/pool i någon form är p.g.a. skade-/olycksfallsrisk inte tillåtna på Föreningens mark. </w:t>
      </w:r>
    </w:p>
    <w:p w14:paraId="68234DBC" w14:textId="77777777" w:rsidR="00F515D1" w:rsidRDefault="00F515D1">
      <w:r>
        <w:t xml:space="preserve">18. Okynnesåkning med moped och andra liknande fordon är förbjudet. </w:t>
      </w:r>
    </w:p>
    <w:p w14:paraId="0FB03D94" w14:textId="2D6A16E4" w:rsidR="00F515D1" w:rsidRDefault="00F515D1">
      <w:r w:rsidRPr="00F515D1">
        <w:rPr>
          <w:b/>
          <w:bCs/>
          <w:u w:val="single"/>
        </w:rPr>
        <w:t xml:space="preserve">Garage och parkering </w:t>
      </w:r>
      <w:r w:rsidRPr="00F515D1">
        <w:rPr>
          <w:b/>
          <w:bCs/>
          <w:u w:val="single"/>
        </w:rPr>
        <w:br/>
      </w:r>
      <w:r w:rsidRPr="00F515D1">
        <w:rPr>
          <w:sz w:val="22"/>
          <w:szCs w:val="20"/>
        </w:rPr>
        <w:t>(För P-bevakning har föreningen avtal med ett parkeringsbolag.)</w:t>
      </w:r>
      <w:r>
        <w:t xml:space="preserve"> </w:t>
      </w:r>
    </w:p>
    <w:p w14:paraId="18F1F745" w14:textId="5EE6139C" w:rsidR="00F515D1" w:rsidRDefault="00F515D1">
      <w:r>
        <w:t>19. Biltvättning är förbjudet inom föreningens område</w:t>
      </w:r>
      <w:r w:rsidR="000C4C99">
        <w:t xml:space="preserve"> enligt</w:t>
      </w:r>
      <w:r w:rsidR="000C4C99" w:rsidRPr="000C4C99">
        <w:t xml:space="preserve"> </w:t>
      </w:r>
      <w:r w:rsidR="000C4C99">
        <w:t>Miljöskyddslagen</w:t>
      </w:r>
      <w:r>
        <w:t xml:space="preserve">. </w:t>
      </w:r>
    </w:p>
    <w:p w14:paraId="64180BB6" w14:textId="6776791D" w:rsidR="00F515D1" w:rsidRDefault="00F515D1">
      <w:r>
        <w:t xml:space="preserve">20. </w:t>
      </w:r>
      <w:r w:rsidR="000C4C99">
        <w:t>Detta gäller angående fordonstrafik och parkering</w:t>
      </w:r>
      <w:r>
        <w:t xml:space="preserve">: </w:t>
      </w:r>
      <w:r w:rsidR="000C4C99">
        <w:br/>
      </w:r>
      <w:r>
        <w:t>- P-förbud gäller inom hela området, dock är i- och urlastning tillåtet i 6 minuter</w:t>
      </w:r>
      <w:r w:rsidR="000C4C99">
        <w:t>.</w:t>
      </w:r>
      <w:r w:rsidR="000C4C99">
        <w:br/>
        <w:t>-</w:t>
      </w:r>
      <w:r>
        <w:t xml:space="preserve"> Gästparkering är endast tillåtet på de avsedda gästparkeringarna. </w:t>
      </w:r>
      <w:r w:rsidR="000C4C99">
        <w:br/>
      </w:r>
      <w:r>
        <w:t xml:space="preserve">- Det är förbjudet för medlemmar att utnyttja gästparkeringarna under längre tid. </w:t>
      </w:r>
      <w:r w:rsidR="000C4C99">
        <w:br/>
      </w:r>
      <w:r>
        <w:t xml:space="preserve">- Endast utrycknings- och servicefordon får köra och parkera på övriga fria ytor. </w:t>
      </w:r>
    </w:p>
    <w:p w14:paraId="3A9F8199" w14:textId="327E03A9" w:rsidR="00F515D1" w:rsidRDefault="00F515D1">
      <w:r>
        <w:t>21. Sladda</w:t>
      </w:r>
      <w:r w:rsidR="009C6B55">
        <w:t>r</w:t>
      </w:r>
      <w:r>
        <w:t xml:space="preserve"> till eluttag vid P-platser får ej förvaras hängande framme och anslutna till uttagen. Garageportar ska alltid hållas stängda och låsta. Om inte detta efterlevs förbehåller sig styrelsen rätten att säga upp garaget eller P-platsen. </w:t>
      </w:r>
    </w:p>
    <w:p w14:paraId="3471BB54" w14:textId="6B511292" w:rsidR="00F515D1" w:rsidRDefault="00F515D1">
      <w:r w:rsidRPr="00F515D1">
        <w:rPr>
          <w:b/>
          <w:bCs/>
          <w:u w:val="single"/>
        </w:rPr>
        <w:t>Värme och vatten</w:t>
      </w:r>
      <w:r>
        <w:t xml:space="preserve"> </w:t>
      </w:r>
      <w:r>
        <w:br/>
        <w:t xml:space="preserve">22. Avlopp i kök, badrum och duschutrymme är den boendes ansvar </w:t>
      </w:r>
      <w:r w:rsidR="000C4C99">
        <w:t xml:space="preserve">fram till stam </w:t>
      </w:r>
      <w:r>
        <w:t>och förutsätter regelbunden rensning</w:t>
      </w:r>
      <w:r w:rsidR="000C4C99">
        <w:t xml:space="preserve"> av brh</w:t>
      </w:r>
      <w:r>
        <w:t xml:space="preserve"> för att inte slamma igen. Droppande vattenkranar </w:t>
      </w:r>
      <w:r w:rsidR="000C4C99">
        <w:t xml:space="preserve">och rinnande toaletter </w:t>
      </w:r>
      <w:r>
        <w:t xml:space="preserve">ankommer också på den boende att åtgärda. </w:t>
      </w:r>
    </w:p>
    <w:p w14:paraId="7B18885A" w14:textId="74EDB661" w:rsidR="00F515D1" w:rsidRDefault="00F515D1">
      <w:r>
        <w:t xml:space="preserve">23. Vid fel på TV-mottagning ska </w:t>
      </w:r>
      <w:r w:rsidR="000C4C99">
        <w:t xml:space="preserve">Tele2 eller din </w:t>
      </w:r>
      <w:proofErr w:type="spellStart"/>
      <w:r w:rsidR="000C4C99">
        <w:t>tv-leverantör</w:t>
      </w:r>
      <w:proofErr w:type="spellEnd"/>
      <w:r>
        <w:t xml:space="preserve"> kontaktas. </w:t>
      </w:r>
    </w:p>
    <w:p w14:paraId="2CE306D6" w14:textId="10EDFE64" w:rsidR="00F515D1" w:rsidRPr="00F515D1" w:rsidRDefault="00F515D1">
      <w:pPr>
        <w:rPr>
          <w:b/>
          <w:bCs/>
          <w:u w:val="single"/>
        </w:rPr>
      </w:pPr>
      <w:r w:rsidRPr="00F515D1">
        <w:rPr>
          <w:b/>
          <w:bCs/>
          <w:u w:val="single"/>
        </w:rPr>
        <w:t xml:space="preserve">Trapphus och allmänna utrymmen </w:t>
      </w:r>
      <w:r>
        <w:rPr>
          <w:b/>
          <w:bCs/>
          <w:u w:val="single"/>
        </w:rPr>
        <w:br/>
      </w:r>
      <w:r>
        <w:t xml:space="preserve">24. Ytterdörr till trapphus i punkthusen </w:t>
      </w:r>
      <w:r w:rsidR="000C4C99">
        <w:t xml:space="preserve">får inte ställas upp obevakad.  </w:t>
      </w:r>
      <w:r>
        <w:t xml:space="preserve"> </w:t>
      </w:r>
    </w:p>
    <w:p w14:paraId="74E26A64" w14:textId="769FC02F" w:rsidR="00F515D1" w:rsidRDefault="00F515D1">
      <w:r>
        <w:t xml:space="preserve">25. Vid hissfel dagtid, kontakta </w:t>
      </w:r>
      <w:r w:rsidR="000C4C99">
        <w:t>aktuell teknisk förvaltare</w:t>
      </w:r>
      <w:r>
        <w:t xml:space="preserve"> och övrig tid</w:t>
      </w:r>
      <w:r w:rsidR="000C4C99">
        <w:t xml:space="preserve"> Jan Granvik.</w:t>
      </w:r>
    </w:p>
    <w:p w14:paraId="1CF7D8F8" w14:textId="77777777" w:rsidR="00F515D1" w:rsidRDefault="00F515D1">
      <w:r>
        <w:t xml:space="preserve">26. Brandfarliga vätskor får inte förvaras i förråd, ej heller får förrådet användas som kallkällare. </w:t>
      </w:r>
    </w:p>
    <w:p w14:paraId="1525CAF4" w14:textId="77777777" w:rsidR="00F515D1" w:rsidRDefault="00F515D1">
      <w:r>
        <w:t xml:space="preserve">27. Barnvagnar och cyklar får ej stå i trapphus. Gångarna ska vara fria för att underlätta städning, och eventuella behov av utrymningar. </w:t>
      </w:r>
    </w:p>
    <w:p w14:paraId="02050846" w14:textId="77777777" w:rsidR="00F515D1" w:rsidRDefault="00F515D1">
      <w:r>
        <w:t xml:space="preserve">28. Skyltar och anslag får inte sättas upp inom fastigheten utan styrelsens tillstånd. </w:t>
      </w:r>
    </w:p>
    <w:p w14:paraId="054F6BD7" w14:textId="26AFA518" w:rsidR="00F515D1" w:rsidRPr="00F515D1" w:rsidRDefault="00F515D1">
      <w:pPr>
        <w:rPr>
          <w:b/>
          <w:bCs/>
          <w:u w:val="single"/>
        </w:rPr>
      </w:pPr>
      <w:r w:rsidRPr="00F515D1">
        <w:rPr>
          <w:b/>
          <w:bCs/>
          <w:u w:val="single"/>
        </w:rPr>
        <w:t xml:space="preserve">Husdjur </w:t>
      </w:r>
      <w:r>
        <w:rPr>
          <w:b/>
          <w:bCs/>
          <w:u w:val="single"/>
        </w:rPr>
        <w:br/>
      </w:r>
      <w:r>
        <w:t xml:space="preserve">29. Den som har husdjur i sin bostadsrätt ska se till att förorening eller skada inte uppstår på föreningens eller enskild medlems egendom. </w:t>
      </w:r>
    </w:p>
    <w:p w14:paraId="58FC2B56" w14:textId="0769EA55" w:rsidR="00665F18" w:rsidRDefault="00F515D1">
      <w:r>
        <w:t>30. För hund och kattägare gäller regler enligt Uppsala kommuns ordningsregler. Dessa gäller generellt för alla stadsplanerade områden. ”Hundägare eller den som mottagit hunden till underhåll eller nyttjande skall dels söka förhindra att hunden förorenar, dels också ta bort förorening för det fall hunden ändock förorenar.” Samma regler gäller även för kattägare och katter.</w:t>
      </w:r>
    </w:p>
    <w:sectPr w:rsidR="00665F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783"/>
    <w:rsid w:val="000C4C99"/>
    <w:rsid w:val="00166783"/>
    <w:rsid w:val="003D6945"/>
    <w:rsid w:val="00665F18"/>
    <w:rsid w:val="008006D3"/>
    <w:rsid w:val="009C6B55"/>
    <w:rsid w:val="00D42A08"/>
    <w:rsid w:val="00DC1318"/>
    <w:rsid w:val="00F515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B1CB3"/>
  <w15:chartTrackingRefBased/>
  <w15:docId w15:val="{EA6D72B4-959B-40DD-A369-40696C3AE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A08"/>
    <w:rPr>
      <w:rFonts w:ascii="Times New Roman" w:hAnsi="Times New Roman"/>
      <w:sz w:val="24"/>
    </w:rPr>
  </w:style>
  <w:style w:type="paragraph" w:styleId="Rubrik1">
    <w:name w:val="heading 1"/>
    <w:basedOn w:val="Normal"/>
    <w:next w:val="Normal"/>
    <w:link w:val="Rubrik1Char"/>
    <w:uiPriority w:val="9"/>
    <w:qFormat/>
    <w:rsid w:val="003D6945"/>
    <w:pPr>
      <w:keepNext/>
      <w:keepLines/>
      <w:spacing w:before="240" w:after="0"/>
      <w:outlineLvl w:val="0"/>
    </w:pPr>
    <w:rPr>
      <w:rFonts w:eastAsiaTheme="majorEastAsia"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D6945"/>
    <w:rPr>
      <w:rFonts w:ascii="Times New Roman" w:eastAsiaTheme="majorEastAsia" w:hAnsi="Times New Roman"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810</Words>
  <Characters>4298</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Bostadsrättsförening 81 västgötaresan</dc:creator>
  <cp:keywords/>
  <dc:description/>
  <cp:lastModifiedBy>Bostadsrättsförening 81 västgötaresan</cp:lastModifiedBy>
  <cp:revision>3</cp:revision>
  <dcterms:created xsi:type="dcterms:W3CDTF">2023-04-04T19:12:00Z</dcterms:created>
  <dcterms:modified xsi:type="dcterms:W3CDTF">2023-05-20T17:37:00Z</dcterms:modified>
</cp:coreProperties>
</file>