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45703" w14:textId="4D5F8760" w:rsidR="00D90AF7" w:rsidRDefault="00D90AF7">
      <w:r>
        <w:t>Brf Vingen</w:t>
      </w:r>
      <w:r>
        <w:tab/>
      </w:r>
      <w:r>
        <w:tab/>
      </w:r>
      <w:r>
        <w:tab/>
      </w:r>
      <w:r>
        <w:tab/>
      </w:r>
      <w:r>
        <w:tab/>
      </w:r>
      <w:r>
        <w:tab/>
        <w:t>2024-06-20</w:t>
      </w:r>
    </w:p>
    <w:p w14:paraId="24E6833C" w14:textId="77777777" w:rsidR="00CC79BD" w:rsidRDefault="00CC79BD"/>
    <w:p w14:paraId="14089C85" w14:textId="77777777" w:rsidR="00CC79BD" w:rsidRDefault="00CC79BD"/>
    <w:p w14:paraId="5B01FFEF" w14:textId="4B74F05B" w:rsidR="00D90AF7" w:rsidRDefault="00D90AF7">
      <w:pPr>
        <w:rPr>
          <w:sz w:val="40"/>
          <w:szCs w:val="40"/>
        </w:rPr>
      </w:pPr>
      <w:proofErr w:type="spellStart"/>
      <w:r w:rsidRPr="00D90AF7">
        <w:rPr>
          <w:sz w:val="40"/>
          <w:szCs w:val="40"/>
        </w:rPr>
        <w:t>Ang</w:t>
      </w:r>
      <w:proofErr w:type="spellEnd"/>
      <w:r w:rsidRPr="00D90AF7">
        <w:rPr>
          <w:sz w:val="40"/>
          <w:szCs w:val="40"/>
        </w:rPr>
        <w:t xml:space="preserve"> åtgärder efter slutbesiktning</w:t>
      </w:r>
      <w:r w:rsidR="00090F0F">
        <w:rPr>
          <w:sz w:val="40"/>
          <w:szCs w:val="40"/>
        </w:rPr>
        <w:t>en</w:t>
      </w:r>
      <w:r w:rsidRPr="00D90AF7">
        <w:rPr>
          <w:sz w:val="40"/>
          <w:szCs w:val="40"/>
        </w:rPr>
        <w:t xml:space="preserve"> 2024</w:t>
      </w:r>
    </w:p>
    <w:p w14:paraId="7CBE1EE0" w14:textId="067A10E4" w:rsidR="00CC79BD" w:rsidRDefault="00D90AF7">
      <w:pPr>
        <w:rPr>
          <w:sz w:val="24"/>
          <w:szCs w:val="24"/>
        </w:rPr>
      </w:pPr>
      <w:r>
        <w:rPr>
          <w:sz w:val="24"/>
          <w:szCs w:val="24"/>
        </w:rPr>
        <w:t xml:space="preserve">I samtalen efter </w:t>
      </w:r>
      <w:r w:rsidR="003418B3">
        <w:rPr>
          <w:sz w:val="24"/>
          <w:szCs w:val="24"/>
        </w:rPr>
        <w:t xml:space="preserve">den </w:t>
      </w:r>
      <w:r>
        <w:rPr>
          <w:sz w:val="24"/>
          <w:szCs w:val="24"/>
        </w:rPr>
        <w:t>avslutad</w:t>
      </w:r>
      <w:r w:rsidR="003418B3">
        <w:rPr>
          <w:sz w:val="24"/>
          <w:szCs w:val="24"/>
        </w:rPr>
        <w:t>e</w:t>
      </w:r>
      <w:r>
        <w:rPr>
          <w:sz w:val="24"/>
          <w:szCs w:val="24"/>
        </w:rPr>
        <w:t xml:space="preserve"> årsstämma</w:t>
      </w:r>
      <w:r w:rsidR="003418B3">
        <w:rPr>
          <w:sz w:val="24"/>
          <w:szCs w:val="24"/>
        </w:rPr>
        <w:t>n</w:t>
      </w:r>
      <w:r>
        <w:rPr>
          <w:sz w:val="24"/>
          <w:szCs w:val="24"/>
        </w:rPr>
        <w:t xml:space="preserve"> 22 maj, diskuterades de sista åtgärderna i lägenheterna efter slutliga femårsbesiktningen. Det framkom att alla inte var nöjda med de åtgärder som gjorts. </w:t>
      </w:r>
    </w:p>
    <w:p w14:paraId="1432F830" w14:textId="77777777" w:rsidR="00CC79BD" w:rsidRDefault="00D90AF7">
      <w:pPr>
        <w:rPr>
          <w:sz w:val="24"/>
          <w:szCs w:val="24"/>
        </w:rPr>
      </w:pPr>
      <w:r>
        <w:rPr>
          <w:sz w:val="24"/>
          <w:szCs w:val="24"/>
        </w:rPr>
        <w:t xml:space="preserve">För att underlätta för medlemmar i kontakterna med HSB och byggentreprenören OBK erbjuder sig styrelsen att samla in synpunkter från </w:t>
      </w:r>
      <w:r w:rsidR="002C047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medlemmar som vill driva </w:t>
      </w:r>
      <w:r w:rsidR="002C047F">
        <w:rPr>
          <w:sz w:val="24"/>
          <w:szCs w:val="24"/>
        </w:rPr>
        <w:t xml:space="preserve">sina </w:t>
      </w:r>
      <w:r>
        <w:rPr>
          <w:sz w:val="24"/>
          <w:szCs w:val="24"/>
        </w:rPr>
        <w:t>ärenden vidare</w:t>
      </w:r>
      <w:r w:rsidR="002C047F">
        <w:rPr>
          <w:sz w:val="24"/>
          <w:szCs w:val="24"/>
        </w:rPr>
        <w:t>,</w:t>
      </w:r>
      <w:r>
        <w:rPr>
          <w:sz w:val="24"/>
          <w:szCs w:val="24"/>
        </w:rPr>
        <w:t xml:space="preserve"> och överlämna dem samlat till HSB och OBK. Vi hoppas därmed ge mer tyngd åt </w:t>
      </w:r>
      <w:r w:rsidR="002C047F">
        <w:rPr>
          <w:sz w:val="24"/>
          <w:szCs w:val="24"/>
        </w:rPr>
        <w:t xml:space="preserve">medlemmarnas påpekanden. </w:t>
      </w:r>
    </w:p>
    <w:p w14:paraId="74C4DD85" w14:textId="13E6BE7E" w:rsidR="00D90AF7" w:rsidRDefault="002C047F">
      <w:pPr>
        <w:rPr>
          <w:sz w:val="24"/>
          <w:szCs w:val="24"/>
        </w:rPr>
      </w:pPr>
      <w:r>
        <w:rPr>
          <w:sz w:val="24"/>
          <w:szCs w:val="24"/>
        </w:rPr>
        <w:t xml:space="preserve">Om du/ni har något att erinra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de sista åtgärderna i din lägenhet, fyll i blankett</w:t>
      </w:r>
      <w:r w:rsidR="00CC79BD">
        <w:rPr>
          <w:sz w:val="24"/>
          <w:szCs w:val="24"/>
        </w:rPr>
        <w:t xml:space="preserve">en </w:t>
      </w:r>
      <w:r>
        <w:rPr>
          <w:sz w:val="24"/>
          <w:szCs w:val="24"/>
        </w:rPr>
        <w:t>och lämna i styrelsen postfack i 4C</w:t>
      </w:r>
      <w:r w:rsidR="00CC79BD">
        <w:rPr>
          <w:sz w:val="24"/>
          <w:szCs w:val="24"/>
        </w:rPr>
        <w:t xml:space="preserve"> </w:t>
      </w:r>
      <w:r w:rsidR="00CC79BD" w:rsidRPr="00CC79BD">
        <w:rPr>
          <w:b/>
          <w:bCs/>
          <w:sz w:val="24"/>
          <w:szCs w:val="24"/>
        </w:rPr>
        <w:t>senast 31 juli</w:t>
      </w:r>
      <w:r>
        <w:rPr>
          <w:sz w:val="24"/>
          <w:szCs w:val="24"/>
        </w:rPr>
        <w:t>. Blanketten kommer också att kunna laddas ner från hemsida</w:t>
      </w:r>
      <w:r w:rsidR="003418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hyperlink r:id="rId4" w:history="1">
        <w:r w:rsidRPr="00125EC1">
          <w:rPr>
            <w:rStyle w:val="Hyperlnk"/>
            <w:sz w:val="24"/>
            <w:szCs w:val="24"/>
          </w:rPr>
          <w:t>www.brfvingen.se</w:t>
        </w:r>
      </w:hyperlink>
      <w:r>
        <w:rPr>
          <w:sz w:val="24"/>
          <w:szCs w:val="24"/>
        </w:rPr>
        <w:t xml:space="preserve">, för att </w:t>
      </w:r>
      <w:r w:rsidR="00CC79BD">
        <w:rPr>
          <w:sz w:val="24"/>
          <w:szCs w:val="24"/>
        </w:rPr>
        <w:t xml:space="preserve">kunna </w:t>
      </w:r>
      <w:r>
        <w:rPr>
          <w:sz w:val="24"/>
          <w:szCs w:val="24"/>
        </w:rPr>
        <w:t xml:space="preserve">fyllas i digitalt och mejlas till styrelsen </w:t>
      </w:r>
      <w:hyperlink r:id="rId5" w:history="1">
        <w:r w:rsidRPr="00125EC1">
          <w:rPr>
            <w:rStyle w:val="Hyperlnk"/>
            <w:sz w:val="24"/>
            <w:szCs w:val="24"/>
          </w:rPr>
          <w:t>styrelsen@brf.vingen.se</w:t>
        </w:r>
      </w:hyperlink>
      <w:r w:rsidR="00CC79BD">
        <w:rPr>
          <w:sz w:val="24"/>
          <w:szCs w:val="24"/>
        </w:rPr>
        <w:t>.</w:t>
      </w:r>
    </w:p>
    <w:p w14:paraId="14F75708" w14:textId="64D1DBFE" w:rsidR="00CC79BD" w:rsidRDefault="00CC79BD">
      <w:pPr>
        <w:rPr>
          <w:sz w:val="24"/>
          <w:szCs w:val="24"/>
        </w:rPr>
      </w:pPr>
      <w:r>
        <w:rPr>
          <w:sz w:val="24"/>
          <w:szCs w:val="24"/>
        </w:rPr>
        <w:t>Observera att styrelsen inte avser att hädanefter driva enskilda ärenden, men hoppas att detta ändå ska underlätta för medlemmarna.</w:t>
      </w:r>
    </w:p>
    <w:p w14:paraId="044AB0D6" w14:textId="350710E1" w:rsidR="00CA6D97" w:rsidRDefault="00CA6D97">
      <w:pPr>
        <w:rPr>
          <w:sz w:val="24"/>
          <w:szCs w:val="24"/>
        </w:rPr>
      </w:pPr>
      <w:r>
        <w:rPr>
          <w:sz w:val="24"/>
          <w:szCs w:val="24"/>
        </w:rPr>
        <w:t>Med vänlig hälsning, Styrelsen</w:t>
      </w:r>
      <w:r w:rsidR="007D00C6">
        <w:rPr>
          <w:sz w:val="24"/>
          <w:szCs w:val="24"/>
        </w:rPr>
        <w:t xml:space="preserve"> (</w:t>
      </w:r>
      <w:hyperlink r:id="rId6" w:history="1">
        <w:r w:rsidR="003519D6" w:rsidRPr="00125EC1">
          <w:rPr>
            <w:rStyle w:val="Hyperlnk"/>
            <w:sz w:val="24"/>
            <w:szCs w:val="24"/>
          </w:rPr>
          <w:t>styrelsen@brfvingen.se</w:t>
        </w:r>
      </w:hyperlink>
      <w:r w:rsidR="003519D6">
        <w:rPr>
          <w:sz w:val="24"/>
          <w:szCs w:val="24"/>
        </w:rPr>
        <w:t xml:space="preserve"> </w:t>
      </w:r>
      <w:r w:rsidR="007D00C6">
        <w:rPr>
          <w:sz w:val="24"/>
          <w:szCs w:val="24"/>
        </w:rPr>
        <w:t>)</w:t>
      </w:r>
    </w:p>
    <w:p w14:paraId="3CFE039A" w14:textId="77777777" w:rsidR="00CC79BD" w:rsidRDefault="00CC79BD">
      <w:pPr>
        <w:rPr>
          <w:sz w:val="24"/>
          <w:szCs w:val="24"/>
        </w:rPr>
      </w:pPr>
    </w:p>
    <w:p w14:paraId="34E86D7C" w14:textId="24F8D037" w:rsidR="00CC79BD" w:rsidRPr="00AD6975" w:rsidRDefault="00CC79BD">
      <w:pPr>
        <w:rPr>
          <w:b/>
          <w:bCs/>
          <w:sz w:val="24"/>
          <w:szCs w:val="24"/>
        </w:rPr>
      </w:pPr>
      <w:r w:rsidRPr="00AD6975">
        <w:rPr>
          <w:b/>
          <w:bCs/>
          <w:sz w:val="24"/>
          <w:szCs w:val="24"/>
        </w:rPr>
        <w:t xml:space="preserve">Kontaktpersoner </w:t>
      </w:r>
      <w:r w:rsidR="003418B3">
        <w:rPr>
          <w:b/>
          <w:bCs/>
          <w:sz w:val="24"/>
          <w:szCs w:val="24"/>
        </w:rPr>
        <w:t>HSB och OBK</w:t>
      </w:r>
    </w:p>
    <w:p w14:paraId="725B83BA" w14:textId="3B9FE3C5" w:rsidR="00CC79BD" w:rsidRDefault="00CC79BD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>HSB Projektpartner:</w:t>
      </w:r>
      <w:r>
        <w:rPr>
          <w:sz w:val="24"/>
          <w:szCs w:val="24"/>
        </w:rPr>
        <w:tab/>
        <w:t xml:space="preserve">Mikael </w:t>
      </w:r>
      <w:proofErr w:type="spellStart"/>
      <w:r>
        <w:rPr>
          <w:sz w:val="24"/>
          <w:szCs w:val="24"/>
        </w:rPr>
        <w:t>Cederborg</w:t>
      </w:r>
      <w:proofErr w:type="spellEnd"/>
    </w:p>
    <w:p w14:paraId="7C36BFE4" w14:textId="650FF39A" w:rsidR="00CC79BD" w:rsidRDefault="00CC79BD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125EC1">
          <w:rPr>
            <w:rStyle w:val="Hyperlnk"/>
            <w:sz w:val="24"/>
            <w:szCs w:val="24"/>
          </w:rPr>
          <w:t>mikael.cederborg@hsb.se</w:t>
        </w:r>
      </w:hyperlink>
    </w:p>
    <w:p w14:paraId="714CEBA4" w14:textId="718E722D" w:rsidR="00CC79BD" w:rsidRDefault="00CC79BD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1187D3" w14:textId="28DBC2D7" w:rsidR="00CC79BD" w:rsidRDefault="00CC79BD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>OBK: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 Br</w:t>
      </w:r>
      <w:r w:rsidR="00AD6975">
        <w:rPr>
          <w:sz w:val="24"/>
          <w:szCs w:val="24"/>
        </w:rPr>
        <w:t>ugge</w:t>
      </w:r>
    </w:p>
    <w:p w14:paraId="67E81109" w14:textId="1E812483" w:rsidR="00AD6975" w:rsidRDefault="00AD6975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125EC1">
          <w:rPr>
            <w:rStyle w:val="Hyperlnk"/>
            <w:sz w:val="24"/>
            <w:szCs w:val="24"/>
          </w:rPr>
          <w:t>karl@obksverige.se</w:t>
        </w:r>
      </w:hyperlink>
    </w:p>
    <w:p w14:paraId="3AC1E143" w14:textId="255AFE8A" w:rsidR="00AD6975" w:rsidRDefault="00AD6975" w:rsidP="00AD69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Samuel Oktay</w:t>
      </w:r>
    </w:p>
    <w:p w14:paraId="2D43D25C" w14:textId="31C3F695" w:rsidR="002C047F" w:rsidRDefault="00AD6975" w:rsidP="003519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125EC1">
          <w:rPr>
            <w:rStyle w:val="Hyperlnk"/>
            <w:sz w:val="24"/>
            <w:szCs w:val="24"/>
          </w:rPr>
          <w:t>samuel.oktay@obksverige.se</w:t>
        </w:r>
      </w:hyperlink>
    </w:p>
    <w:p w14:paraId="796397CA" w14:textId="77777777" w:rsidR="003519D6" w:rsidRDefault="003519D6" w:rsidP="003519D6">
      <w:pPr>
        <w:spacing w:after="0"/>
        <w:rPr>
          <w:sz w:val="24"/>
          <w:szCs w:val="24"/>
        </w:rPr>
      </w:pPr>
    </w:p>
    <w:p w14:paraId="741B7F16" w14:textId="7C18327F" w:rsidR="00CC79BD" w:rsidRPr="00CC79BD" w:rsidRDefault="00CC79BD">
      <w:pPr>
        <w:rPr>
          <w:b/>
          <w:bCs/>
          <w:sz w:val="24"/>
          <w:szCs w:val="24"/>
        </w:rPr>
      </w:pPr>
      <w:r w:rsidRPr="00CC79BD">
        <w:rPr>
          <w:b/>
          <w:bCs/>
          <w:sz w:val="24"/>
          <w:szCs w:val="24"/>
        </w:rPr>
        <w:t>OBS!</w:t>
      </w:r>
    </w:p>
    <w:p w14:paraId="4C9511A7" w14:textId="1D474DD3" w:rsidR="00EE3038" w:rsidRPr="00CC79BD" w:rsidRDefault="00EE3038">
      <w:pPr>
        <w:rPr>
          <w:b/>
          <w:bCs/>
          <w:sz w:val="24"/>
          <w:szCs w:val="24"/>
        </w:rPr>
      </w:pPr>
      <w:r w:rsidRPr="00CC79BD">
        <w:rPr>
          <w:b/>
          <w:bCs/>
          <w:sz w:val="24"/>
          <w:szCs w:val="24"/>
        </w:rPr>
        <w:t xml:space="preserve">Hänvisa till aktuell punkt i respektive protokoll (se </w:t>
      </w:r>
      <w:proofErr w:type="spellStart"/>
      <w:r w:rsidRPr="00CC79BD">
        <w:rPr>
          <w:b/>
          <w:bCs/>
          <w:sz w:val="24"/>
          <w:szCs w:val="24"/>
        </w:rPr>
        <w:t>MittHSB</w:t>
      </w:r>
      <w:proofErr w:type="spellEnd"/>
      <w:r w:rsidRPr="00CC79BD">
        <w:rPr>
          <w:b/>
          <w:bCs/>
          <w:sz w:val="24"/>
          <w:szCs w:val="24"/>
        </w:rPr>
        <w:t>) för korrekt hantering</w:t>
      </w:r>
      <w:r w:rsidR="00CC79BD" w:rsidRPr="00CC79BD">
        <w:rPr>
          <w:b/>
          <w:bCs/>
          <w:sz w:val="24"/>
          <w:szCs w:val="24"/>
        </w:rPr>
        <w:t>!</w:t>
      </w:r>
    </w:p>
    <w:p w14:paraId="58D945DB" w14:textId="77777777" w:rsidR="00EE3038" w:rsidRPr="00D90AF7" w:rsidRDefault="00EE3038">
      <w:pPr>
        <w:rPr>
          <w:sz w:val="24"/>
          <w:szCs w:val="24"/>
        </w:rPr>
      </w:pPr>
      <w:r>
        <w:rPr>
          <w:sz w:val="24"/>
          <w:szCs w:val="24"/>
        </w:rPr>
        <w:t xml:space="preserve">Ex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1"/>
        <w:gridCol w:w="494"/>
        <w:gridCol w:w="508"/>
        <w:gridCol w:w="2552"/>
        <w:gridCol w:w="4247"/>
      </w:tblGrid>
      <w:tr w:rsidR="00EE3038" w:rsidRPr="00EE3038" w14:paraId="1853012B" w14:textId="455B4406" w:rsidTr="00EE3038">
        <w:tc>
          <w:tcPr>
            <w:tcW w:w="1261" w:type="dxa"/>
          </w:tcPr>
          <w:p w14:paraId="143AF8E0" w14:textId="41DC4D4C" w:rsidR="00EE3038" w:rsidRPr="00EE3038" w:rsidRDefault="00EE3038">
            <w:pPr>
              <w:rPr>
                <w:sz w:val="16"/>
                <w:szCs w:val="16"/>
              </w:rPr>
            </w:pPr>
            <w:r w:rsidRPr="00EE3038">
              <w:rPr>
                <w:sz w:val="16"/>
                <w:szCs w:val="16"/>
              </w:rPr>
              <w:t>Protokoll</w:t>
            </w:r>
          </w:p>
        </w:tc>
        <w:tc>
          <w:tcPr>
            <w:tcW w:w="494" w:type="dxa"/>
          </w:tcPr>
          <w:p w14:paraId="356A6AA3" w14:textId="68C1E556" w:rsidR="00EE3038" w:rsidRPr="00EE3038" w:rsidRDefault="00EE3038">
            <w:pPr>
              <w:rPr>
                <w:sz w:val="16"/>
                <w:szCs w:val="16"/>
              </w:rPr>
            </w:pPr>
            <w:r w:rsidRPr="00EE3038">
              <w:rPr>
                <w:sz w:val="16"/>
                <w:szCs w:val="16"/>
              </w:rPr>
              <w:t>Bet.</w:t>
            </w:r>
          </w:p>
        </w:tc>
        <w:tc>
          <w:tcPr>
            <w:tcW w:w="508" w:type="dxa"/>
          </w:tcPr>
          <w:p w14:paraId="4E89D112" w14:textId="6BA3CECE" w:rsidR="00EE3038" w:rsidRPr="00EE3038" w:rsidRDefault="00EE3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552" w:type="dxa"/>
          </w:tcPr>
          <w:p w14:paraId="182681EC" w14:textId="4D7EABD2" w:rsidR="00EE3038" w:rsidRPr="00EE3038" w:rsidRDefault="00EE3038">
            <w:pPr>
              <w:rPr>
                <w:sz w:val="16"/>
                <w:szCs w:val="16"/>
              </w:rPr>
            </w:pPr>
            <w:r w:rsidRPr="00EE3038">
              <w:rPr>
                <w:sz w:val="16"/>
                <w:szCs w:val="16"/>
              </w:rPr>
              <w:t>Fel</w:t>
            </w:r>
          </w:p>
        </w:tc>
        <w:tc>
          <w:tcPr>
            <w:tcW w:w="4247" w:type="dxa"/>
          </w:tcPr>
          <w:p w14:paraId="594D7391" w14:textId="32A5CC7B" w:rsidR="00EE3038" w:rsidRPr="00EE3038" w:rsidRDefault="00EE3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Synpunkter på åtgärd (varför du inte är nöjd)</w:t>
            </w:r>
          </w:p>
        </w:tc>
      </w:tr>
      <w:tr w:rsidR="00EE3038" w:rsidRPr="00CC79BD" w14:paraId="054B6E71" w14:textId="0B577645" w:rsidTr="00EE3038">
        <w:tc>
          <w:tcPr>
            <w:tcW w:w="1261" w:type="dxa"/>
          </w:tcPr>
          <w:p w14:paraId="78ACA055" w14:textId="77777777" w:rsidR="00EE3038" w:rsidRPr="00CC79BD" w:rsidRDefault="00EE3038" w:rsidP="00EE3038">
            <w:pPr>
              <w:rPr>
                <w:rFonts w:ascii="Comic Sans MS" w:hAnsi="Comic Sans MS"/>
                <w:sz w:val="20"/>
                <w:szCs w:val="20"/>
              </w:rPr>
            </w:pPr>
            <w:r w:rsidRPr="00CC79BD">
              <w:rPr>
                <w:rFonts w:ascii="Comic Sans MS" w:hAnsi="Comic Sans MS"/>
                <w:sz w:val="20"/>
                <w:szCs w:val="20"/>
              </w:rPr>
              <w:t>Bygg GB2</w:t>
            </w:r>
          </w:p>
          <w:p w14:paraId="478DDCDC" w14:textId="77777777" w:rsidR="00EE3038" w:rsidRPr="00CC79BD" w:rsidRDefault="00EE30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4" w:type="dxa"/>
          </w:tcPr>
          <w:p w14:paraId="285EAE41" w14:textId="49E0EE52" w:rsidR="00EE3038" w:rsidRPr="00CC79BD" w:rsidRDefault="00EE3038">
            <w:pPr>
              <w:rPr>
                <w:rFonts w:ascii="Comic Sans MS" w:hAnsi="Comic Sans MS"/>
                <w:sz w:val="20"/>
                <w:szCs w:val="20"/>
              </w:rPr>
            </w:pPr>
            <w:r w:rsidRPr="00CC79BD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508" w:type="dxa"/>
          </w:tcPr>
          <w:p w14:paraId="534FAE48" w14:textId="50651732" w:rsidR="00EE3038" w:rsidRPr="00CC79BD" w:rsidRDefault="00EE3038">
            <w:pPr>
              <w:rPr>
                <w:rFonts w:ascii="Comic Sans MS" w:hAnsi="Comic Sans MS"/>
                <w:sz w:val="20"/>
                <w:szCs w:val="20"/>
              </w:rPr>
            </w:pPr>
            <w:r w:rsidRPr="00CC79BD">
              <w:rPr>
                <w:rFonts w:ascii="Comic Sans MS" w:hAnsi="Comic Sans MS"/>
                <w:sz w:val="20"/>
                <w:szCs w:val="20"/>
              </w:rPr>
              <w:t>79</w:t>
            </w:r>
          </w:p>
        </w:tc>
        <w:tc>
          <w:tcPr>
            <w:tcW w:w="2552" w:type="dxa"/>
          </w:tcPr>
          <w:p w14:paraId="32DDE29D" w14:textId="3FB8B391" w:rsidR="00EE3038" w:rsidRPr="00CC79BD" w:rsidRDefault="00EE3038">
            <w:pPr>
              <w:rPr>
                <w:rFonts w:ascii="Comic Sans MS" w:hAnsi="Comic Sans MS"/>
                <w:sz w:val="20"/>
                <w:szCs w:val="20"/>
              </w:rPr>
            </w:pPr>
            <w:r w:rsidRPr="00CC79BD">
              <w:rPr>
                <w:rFonts w:ascii="Comic Sans MS" w:hAnsi="Comic Sans MS"/>
                <w:sz w:val="20"/>
                <w:szCs w:val="20"/>
              </w:rPr>
              <w:t>Sprucken kakelplatta</w:t>
            </w:r>
          </w:p>
        </w:tc>
        <w:tc>
          <w:tcPr>
            <w:tcW w:w="4247" w:type="dxa"/>
          </w:tcPr>
          <w:p w14:paraId="3560DA75" w14:textId="688FD85F" w:rsidR="00EE3038" w:rsidRPr="00CC79BD" w:rsidRDefault="003519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</w:t>
            </w:r>
          </w:p>
        </w:tc>
      </w:tr>
    </w:tbl>
    <w:p w14:paraId="64995C48" w14:textId="77777777" w:rsidR="00D90AF7" w:rsidRDefault="00D90AF7">
      <w:pPr>
        <w:rPr>
          <w:sz w:val="24"/>
          <w:szCs w:val="24"/>
        </w:rPr>
      </w:pPr>
    </w:p>
    <w:p w14:paraId="6E147B6F" w14:textId="77777777" w:rsidR="00CC79BD" w:rsidRDefault="00CC79BD">
      <w:pPr>
        <w:rPr>
          <w:sz w:val="24"/>
          <w:szCs w:val="24"/>
        </w:rPr>
      </w:pPr>
    </w:p>
    <w:p w14:paraId="20690DC2" w14:textId="04322D8B" w:rsidR="00AD6975" w:rsidRPr="003418B3" w:rsidRDefault="00AD6975">
      <w:pPr>
        <w:rPr>
          <w:b/>
          <w:bCs/>
          <w:sz w:val="24"/>
          <w:szCs w:val="24"/>
        </w:rPr>
      </w:pPr>
      <w:r w:rsidRPr="003418B3">
        <w:rPr>
          <w:b/>
          <w:bCs/>
          <w:sz w:val="24"/>
          <w:szCs w:val="24"/>
        </w:rPr>
        <w:lastRenderedPageBreak/>
        <w:t xml:space="preserve">Brf Vingen </w:t>
      </w:r>
      <w:r w:rsidRPr="003418B3">
        <w:rPr>
          <w:b/>
          <w:bCs/>
          <w:sz w:val="24"/>
          <w:szCs w:val="24"/>
        </w:rPr>
        <w:tab/>
        <w:t>Slutbesiktning  2024</w:t>
      </w:r>
      <w:r w:rsidR="003418B3">
        <w:rPr>
          <w:b/>
          <w:bCs/>
          <w:sz w:val="24"/>
          <w:szCs w:val="24"/>
        </w:rPr>
        <w:t xml:space="preserve">  Synpunkter på åtgärder</w:t>
      </w:r>
    </w:p>
    <w:p w14:paraId="10DC1D90" w14:textId="450F3DE7" w:rsidR="003418B3" w:rsidRPr="003418B3" w:rsidRDefault="003418B3">
      <w:pPr>
        <w:rPr>
          <w:b/>
          <w:bCs/>
          <w:sz w:val="24"/>
          <w:szCs w:val="24"/>
        </w:rPr>
      </w:pPr>
      <w:r w:rsidRPr="003418B3">
        <w:rPr>
          <w:b/>
          <w:bCs/>
          <w:sz w:val="24"/>
          <w:szCs w:val="24"/>
        </w:rPr>
        <w:t>Bostadsrättsinnehavare: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6975" w14:paraId="75C305DD" w14:textId="77777777" w:rsidTr="003418B3">
        <w:tc>
          <w:tcPr>
            <w:tcW w:w="2972" w:type="dxa"/>
          </w:tcPr>
          <w:p w14:paraId="23D4E079" w14:textId="21A37503" w:rsidR="00AD6975" w:rsidRPr="003418B3" w:rsidRDefault="00AD6975">
            <w:pPr>
              <w:rPr>
                <w:sz w:val="20"/>
                <w:szCs w:val="20"/>
              </w:rPr>
            </w:pPr>
            <w:r w:rsidRPr="003418B3">
              <w:rPr>
                <w:sz w:val="20"/>
                <w:szCs w:val="20"/>
              </w:rPr>
              <w:t>Namn</w:t>
            </w:r>
          </w:p>
        </w:tc>
        <w:tc>
          <w:tcPr>
            <w:tcW w:w="6090" w:type="dxa"/>
          </w:tcPr>
          <w:p w14:paraId="38B43E33" w14:textId="77777777" w:rsidR="00AD6975" w:rsidRPr="003418B3" w:rsidRDefault="00AD6975">
            <w:pPr>
              <w:rPr>
                <w:sz w:val="32"/>
                <w:szCs w:val="32"/>
              </w:rPr>
            </w:pPr>
          </w:p>
        </w:tc>
      </w:tr>
      <w:tr w:rsidR="00AD6975" w14:paraId="41DBC53C" w14:textId="77777777" w:rsidTr="003418B3">
        <w:tc>
          <w:tcPr>
            <w:tcW w:w="2972" w:type="dxa"/>
          </w:tcPr>
          <w:p w14:paraId="55C4D93C" w14:textId="1E62C2EB" w:rsidR="00AD6975" w:rsidRPr="003418B3" w:rsidRDefault="00AD6975">
            <w:pPr>
              <w:rPr>
                <w:sz w:val="20"/>
                <w:szCs w:val="20"/>
              </w:rPr>
            </w:pPr>
            <w:r w:rsidRPr="003418B3">
              <w:rPr>
                <w:sz w:val="20"/>
                <w:szCs w:val="20"/>
              </w:rPr>
              <w:t xml:space="preserve">Trapphus (4 A-B) och </w:t>
            </w:r>
            <w:proofErr w:type="spellStart"/>
            <w:r w:rsidR="003418B3">
              <w:rPr>
                <w:sz w:val="20"/>
                <w:szCs w:val="20"/>
              </w:rPr>
              <w:t>l</w:t>
            </w:r>
            <w:r w:rsidRPr="003418B3">
              <w:rPr>
                <w:sz w:val="20"/>
                <w:szCs w:val="20"/>
              </w:rPr>
              <w:t>gh</w:t>
            </w:r>
            <w:proofErr w:type="spellEnd"/>
            <w:r w:rsidRPr="003418B3">
              <w:rPr>
                <w:sz w:val="20"/>
                <w:szCs w:val="20"/>
              </w:rPr>
              <w:t xml:space="preserve"> (1-51)</w:t>
            </w:r>
          </w:p>
        </w:tc>
        <w:tc>
          <w:tcPr>
            <w:tcW w:w="6090" w:type="dxa"/>
          </w:tcPr>
          <w:p w14:paraId="7BCEA6A3" w14:textId="77777777" w:rsidR="00AD6975" w:rsidRPr="003418B3" w:rsidRDefault="00AD6975">
            <w:pPr>
              <w:rPr>
                <w:sz w:val="32"/>
                <w:szCs w:val="32"/>
              </w:rPr>
            </w:pPr>
          </w:p>
        </w:tc>
      </w:tr>
      <w:tr w:rsidR="00AD6975" w14:paraId="53AE5B08" w14:textId="77777777" w:rsidTr="003418B3">
        <w:tc>
          <w:tcPr>
            <w:tcW w:w="2972" w:type="dxa"/>
          </w:tcPr>
          <w:p w14:paraId="272A58C1" w14:textId="15759215" w:rsidR="00AD6975" w:rsidRPr="003418B3" w:rsidRDefault="00AD6975">
            <w:pPr>
              <w:rPr>
                <w:sz w:val="20"/>
                <w:szCs w:val="20"/>
              </w:rPr>
            </w:pPr>
            <w:r w:rsidRPr="003418B3">
              <w:rPr>
                <w:sz w:val="20"/>
                <w:szCs w:val="20"/>
              </w:rPr>
              <w:t>E-post</w:t>
            </w:r>
          </w:p>
        </w:tc>
        <w:tc>
          <w:tcPr>
            <w:tcW w:w="6090" w:type="dxa"/>
          </w:tcPr>
          <w:p w14:paraId="1E9BA24E" w14:textId="77777777" w:rsidR="00AD6975" w:rsidRPr="003418B3" w:rsidRDefault="00AD6975">
            <w:pPr>
              <w:rPr>
                <w:sz w:val="32"/>
                <w:szCs w:val="32"/>
              </w:rPr>
            </w:pPr>
          </w:p>
        </w:tc>
      </w:tr>
      <w:tr w:rsidR="00AD6975" w14:paraId="08863B03" w14:textId="77777777" w:rsidTr="003418B3">
        <w:tc>
          <w:tcPr>
            <w:tcW w:w="2972" w:type="dxa"/>
          </w:tcPr>
          <w:p w14:paraId="5A68397A" w14:textId="5E785E6B" w:rsidR="00AD6975" w:rsidRPr="003418B3" w:rsidRDefault="00AD6975">
            <w:pPr>
              <w:rPr>
                <w:sz w:val="20"/>
                <w:szCs w:val="20"/>
              </w:rPr>
            </w:pPr>
            <w:r w:rsidRPr="003418B3">
              <w:rPr>
                <w:sz w:val="20"/>
                <w:szCs w:val="20"/>
              </w:rPr>
              <w:t>Telefon</w:t>
            </w:r>
          </w:p>
        </w:tc>
        <w:tc>
          <w:tcPr>
            <w:tcW w:w="6090" w:type="dxa"/>
          </w:tcPr>
          <w:p w14:paraId="6B71D1B0" w14:textId="77777777" w:rsidR="00AD6975" w:rsidRPr="003418B3" w:rsidRDefault="00AD6975">
            <w:pPr>
              <w:rPr>
                <w:sz w:val="32"/>
                <w:szCs w:val="32"/>
              </w:rPr>
            </w:pPr>
          </w:p>
        </w:tc>
      </w:tr>
    </w:tbl>
    <w:p w14:paraId="636D88C1" w14:textId="77777777" w:rsidR="00AD6975" w:rsidRPr="003418B3" w:rsidRDefault="00AD6975">
      <w:pPr>
        <w:rPr>
          <w:sz w:val="16"/>
          <w:szCs w:val="16"/>
        </w:rPr>
      </w:pPr>
    </w:p>
    <w:p w14:paraId="0A70B549" w14:textId="74C6AC5E" w:rsidR="00AD6975" w:rsidRPr="003418B3" w:rsidRDefault="003418B3" w:rsidP="00AD6975">
      <w:pPr>
        <w:rPr>
          <w:b/>
          <w:bCs/>
          <w:sz w:val="24"/>
          <w:szCs w:val="24"/>
        </w:rPr>
      </w:pPr>
      <w:r w:rsidRPr="003418B3">
        <w:rPr>
          <w:b/>
          <w:bCs/>
          <w:sz w:val="24"/>
          <w:szCs w:val="24"/>
        </w:rPr>
        <w:t>Synpunkter på åtgärder: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27"/>
        <w:gridCol w:w="509"/>
        <w:gridCol w:w="484"/>
        <w:gridCol w:w="498"/>
        <w:gridCol w:w="2371"/>
        <w:gridCol w:w="3973"/>
      </w:tblGrid>
      <w:tr w:rsidR="003418B3" w:rsidRPr="003418B3" w14:paraId="4E9C87F4" w14:textId="77777777" w:rsidTr="003418B3">
        <w:tc>
          <w:tcPr>
            <w:tcW w:w="1227" w:type="dxa"/>
          </w:tcPr>
          <w:p w14:paraId="20E778EE" w14:textId="77777777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  <w:r w:rsidRPr="003418B3">
              <w:rPr>
                <w:b/>
                <w:bCs/>
                <w:sz w:val="16"/>
                <w:szCs w:val="16"/>
              </w:rPr>
              <w:t>Protokoll</w:t>
            </w:r>
          </w:p>
        </w:tc>
        <w:tc>
          <w:tcPr>
            <w:tcW w:w="509" w:type="dxa"/>
          </w:tcPr>
          <w:p w14:paraId="6B16F9E8" w14:textId="77777777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  <w:r w:rsidRPr="003418B3">
              <w:rPr>
                <w:b/>
                <w:bCs/>
                <w:sz w:val="16"/>
                <w:szCs w:val="16"/>
              </w:rPr>
              <w:t>Bet.</w:t>
            </w:r>
          </w:p>
        </w:tc>
        <w:tc>
          <w:tcPr>
            <w:tcW w:w="484" w:type="dxa"/>
          </w:tcPr>
          <w:p w14:paraId="2BE65808" w14:textId="77777777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B7E2301" w14:textId="7B9F5E01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  <w:r w:rsidRPr="003418B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2371" w:type="dxa"/>
          </w:tcPr>
          <w:p w14:paraId="6111C297" w14:textId="77777777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  <w:r w:rsidRPr="003418B3">
              <w:rPr>
                <w:b/>
                <w:bCs/>
                <w:sz w:val="16"/>
                <w:szCs w:val="16"/>
              </w:rPr>
              <w:t>Fel</w:t>
            </w:r>
          </w:p>
        </w:tc>
        <w:tc>
          <w:tcPr>
            <w:tcW w:w="3973" w:type="dxa"/>
          </w:tcPr>
          <w:p w14:paraId="016303FC" w14:textId="77777777" w:rsidR="003418B3" w:rsidRPr="003418B3" w:rsidRDefault="003418B3" w:rsidP="00BF3DCE">
            <w:pPr>
              <w:rPr>
                <w:b/>
                <w:bCs/>
                <w:sz w:val="16"/>
                <w:szCs w:val="16"/>
              </w:rPr>
            </w:pPr>
            <w:r w:rsidRPr="003418B3">
              <w:rPr>
                <w:b/>
                <w:bCs/>
                <w:sz w:val="16"/>
                <w:szCs w:val="16"/>
              </w:rPr>
              <w:t>Synpunkter på åtgärd (varför du inte är nöjd)</w:t>
            </w:r>
          </w:p>
        </w:tc>
      </w:tr>
      <w:tr w:rsidR="003418B3" w:rsidRPr="00CC79BD" w14:paraId="090D3D94" w14:textId="77777777" w:rsidTr="003418B3">
        <w:tc>
          <w:tcPr>
            <w:tcW w:w="1227" w:type="dxa"/>
          </w:tcPr>
          <w:p w14:paraId="53CD07E7" w14:textId="77777777" w:rsidR="003418B3" w:rsidRPr="00CC79BD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7BB51D81" w14:textId="40BF0314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" w:type="dxa"/>
          </w:tcPr>
          <w:p w14:paraId="3382E933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39CFFA" w14:textId="3ECC0259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38AEC85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EC9C3D" w14:textId="49748329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E47BEA3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2F9AF9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2C3AF2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458305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DC5C7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1D6B85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3291B9" w14:textId="4BE91FC4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18B3" w:rsidRPr="00CC79BD" w14:paraId="61A0EA56" w14:textId="77777777" w:rsidTr="003418B3">
        <w:tc>
          <w:tcPr>
            <w:tcW w:w="1227" w:type="dxa"/>
          </w:tcPr>
          <w:p w14:paraId="573B9F7D" w14:textId="77777777" w:rsidR="003418B3" w:rsidRPr="00CC79BD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625B2C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" w:type="dxa"/>
          </w:tcPr>
          <w:p w14:paraId="67C184D7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" w:type="dxa"/>
          </w:tcPr>
          <w:p w14:paraId="49507BE1" w14:textId="40390D56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FAD38DC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</w:tcPr>
          <w:p w14:paraId="0FC146CB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EB625F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75E64F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644312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EEECEC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3F710C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6B2CC3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18B3" w:rsidRPr="00CC79BD" w14:paraId="279C8885" w14:textId="77777777" w:rsidTr="003418B3">
        <w:tc>
          <w:tcPr>
            <w:tcW w:w="1227" w:type="dxa"/>
          </w:tcPr>
          <w:p w14:paraId="1DA9DA3A" w14:textId="77777777" w:rsidR="003418B3" w:rsidRPr="00CC79BD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1825ADA0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" w:type="dxa"/>
          </w:tcPr>
          <w:p w14:paraId="7FC240D2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" w:type="dxa"/>
          </w:tcPr>
          <w:p w14:paraId="7882A2B2" w14:textId="06121BD4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6A8831F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2F5A18C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7413C4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15A8ED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21F35F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416302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3A5292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BB0ADC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18B3" w:rsidRPr="00CC79BD" w14:paraId="7FEB817E" w14:textId="77777777" w:rsidTr="003418B3">
        <w:tc>
          <w:tcPr>
            <w:tcW w:w="1227" w:type="dxa"/>
          </w:tcPr>
          <w:p w14:paraId="4C34FAD6" w14:textId="77777777" w:rsidR="003418B3" w:rsidRPr="00CC79BD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2787AF32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" w:type="dxa"/>
          </w:tcPr>
          <w:p w14:paraId="0AADE49D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58E7A2" w14:textId="5A3DA9F4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1" w:type="dxa"/>
          </w:tcPr>
          <w:p w14:paraId="3CBAFCDB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</w:tcPr>
          <w:p w14:paraId="1B012C1D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D2F3BE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EDD0B6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4B76D6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1948CE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EA074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833094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18B3" w:rsidRPr="00CC79BD" w14:paraId="7D685475" w14:textId="77777777" w:rsidTr="003418B3">
        <w:tc>
          <w:tcPr>
            <w:tcW w:w="1227" w:type="dxa"/>
          </w:tcPr>
          <w:p w14:paraId="2682ABBF" w14:textId="77777777" w:rsidR="003418B3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9AF5C5" w14:textId="77777777" w:rsidR="003418B3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AFEA3A" w14:textId="77777777" w:rsidR="003418B3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B62B75" w14:textId="77777777" w:rsidR="003418B3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32F105" w14:textId="77777777" w:rsidR="003418B3" w:rsidRPr="00CC79BD" w:rsidRDefault="003418B3" w:rsidP="003418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" w:type="dxa"/>
          </w:tcPr>
          <w:p w14:paraId="665515B8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" w:type="dxa"/>
          </w:tcPr>
          <w:p w14:paraId="37CFE89E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" w:type="dxa"/>
          </w:tcPr>
          <w:p w14:paraId="692F29EE" w14:textId="4C280EE3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168737D" w14:textId="77777777" w:rsidR="003418B3" w:rsidRPr="00CC79BD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3" w:type="dxa"/>
          </w:tcPr>
          <w:p w14:paraId="48741CB2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4C787B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DBC5D5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CB8F1A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7FAE93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197D9B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0F2BE3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236F0F" w14:textId="77777777" w:rsidR="003418B3" w:rsidRDefault="003418B3" w:rsidP="00BF3D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2C27E36" w14:textId="77777777" w:rsidR="00AD6975" w:rsidRPr="00D90AF7" w:rsidRDefault="00AD6975">
      <w:pPr>
        <w:rPr>
          <w:sz w:val="24"/>
          <w:szCs w:val="24"/>
        </w:rPr>
      </w:pPr>
    </w:p>
    <w:sectPr w:rsidR="00AD6975" w:rsidRPr="00D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F7"/>
    <w:rsid w:val="00090F0F"/>
    <w:rsid w:val="001E4EBE"/>
    <w:rsid w:val="002C047F"/>
    <w:rsid w:val="003418B3"/>
    <w:rsid w:val="003519D6"/>
    <w:rsid w:val="00600903"/>
    <w:rsid w:val="0075043D"/>
    <w:rsid w:val="00796808"/>
    <w:rsid w:val="007D00C6"/>
    <w:rsid w:val="00941F78"/>
    <w:rsid w:val="009B1290"/>
    <w:rsid w:val="00AD6975"/>
    <w:rsid w:val="00CA6D97"/>
    <w:rsid w:val="00CC79BD"/>
    <w:rsid w:val="00D90AF7"/>
    <w:rsid w:val="00E762B6"/>
    <w:rsid w:val="00E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C64E"/>
  <w15:chartTrackingRefBased/>
  <w15:docId w15:val="{10413D36-9D5E-4CE7-BA7D-2DE53E7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0A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90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0A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0A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0A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0A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0A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90A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90A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0A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90A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0A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0AF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0AF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0AF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0AF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0AF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0AF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90A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0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90A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0A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0A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90AF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90AF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90AF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90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0AF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90AF7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2C047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047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E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@obksverige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ael.cederborg@hs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brfvingen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yrelsen@brf.vingen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fvingen.se" TargetMode="External"/><Relationship Id="rId9" Type="http://schemas.openxmlformats.org/officeDocument/2006/relationships/hyperlink" Target="mailto:samuel.oktay@obk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Hedlund</dc:creator>
  <cp:keywords/>
  <dc:description/>
  <cp:lastModifiedBy>Anna-Karin Hedlund</cp:lastModifiedBy>
  <cp:revision>5</cp:revision>
  <dcterms:created xsi:type="dcterms:W3CDTF">2024-06-20T09:17:00Z</dcterms:created>
  <dcterms:modified xsi:type="dcterms:W3CDTF">2024-06-20T10:20:00Z</dcterms:modified>
</cp:coreProperties>
</file>